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89FD" w14:textId="0816784F" w:rsidR="00841848" w:rsidRPr="00841848" w:rsidRDefault="00841848" w:rsidP="00841848">
      <w:pPr>
        <w:spacing w:after="0" w:line="240" w:lineRule="auto"/>
        <w:ind w:right="44"/>
        <w:rPr>
          <w:rFonts w:ascii="Times New Roman" w:eastAsia="Times New Roman" w:hAnsi="Times New Roman" w:cs="Times New Roman"/>
        </w:rPr>
      </w:pPr>
      <w:r w:rsidRPr="00841848">
        <w:rPr>
          <w:rFonts w:ascii="Times New Roman" w:eastAsia="Times New Roman" w:hAnsi="Times New Roman" w:cs="Times New Roman"/>
          <w:b/>
          <w:bCs/>
          <w:spacing w:val="1"/>
        </w:rPr>
        <w:t>Remote</w:t>
      </w:r>
      <w:r w:rsidRPr="00841848">
        <w:rPr>
          <w:rFonts w:ascii="Times New Roman" w:eastAsia="Times New Roman" w:hAnsi="Times New Roman" w:cs="Times New Roman"/>
          <w:b/>
          <w:bCs/>
          <w:spacing w:val="2"/>
        </w:rPr>
        <w:t xml:space="preserve"> </w:t>
      </w:r>
      <w:r w:rsidRPr="00841848">
        <w:rPr>
          <w:rFonts w:ascii="Times New Roman" w:eastAsia="Times New Roman" w:hAnsi="Times New Roman" w:cs="Times New Roman"/>
          <w:b/>
          <w:bCs/>
        </w:rPr>
        <w:t>H</w:t>
      </w:r>
      <w:r w:rsidRPr="00841848">
        <w:rPr>
          <w:rFonts w:ascii="Times New Roman" w:eastAsia="Times New Roman" w:hAnsi="Times New Roman" w:cs="Times New Roman"/>
          <w:b/>
          <w:bCs/>
          <w:spacing w:val="-1"/>
        </w:rPr>
        <w:t>e</w:t>
      </w:r>
      <w:r w:rsidRPr="00841848">
        <w:rPr>
          <w:rFonts w:ascii="Times New Roman" w:eastAsia="Times New Roman" w:hAnsi="Times New Roman" w:cs="Times New Roman"/>
          <w:b/>
          <w:bCs/>
        </w:rPr>
        <w:t>a</w:t>
      </w:r>
      <w:r w:rsidRPr="00841848">
        <w:rPr>
          <w:rFonts w:ascii="Times New Roman" w:eastAsia="Times New Roman" w:hAnsi="Times New Roman" w:cs="Times New Roman"/>
          <w:b/>
          <w:bCs/>
          <w:spacing w:val="-1"/>
        </w:rPr>
        <w:t>r</w:t>
      </w:r>
      <w:r w:rsidRPr="00841848">
        <w:rPr>
          <w:rFonts w:ascii="Times New Roman" w:eastAsia="Times New Roman" w:hAnsi="Times New Roman" w:cs="Times New Roman"/>
          <w:b/>
          <w:bCs/>
        </w:rPr>
        <w:t>i</w:t>
      </w:r>
      <w:r w:rsidRPr="00841848">
        <w:rPr>
          <w:rFonts w:ascii="Times New Roman" w:eastAsia="Times New Roman" w:hAnsi="Times New Roman" w:cs="Times New Roman"/>
          <w:b/>
          <w:bCs/>
          <w:spacing w:val="1"/>
        </w:rPr>
        <w:t>n</w:t>
      </w:r>
      <w:r w:rsidRPr="00841848">
        <w:rPr>
          <w:rFonts w:ascii="Times New Roman" w:eastAsia="Times New Roman" w:hAnsi="Times New Roman" w:cs="Times New Roman"/>
          <w:b/>
          <w:bCs/>
        </w:rPr>
        <w:t>gs</w:t>
      </w:r>
      <w:r w:rsidRPr="00841848">
        <w:rPr>
          <w:rFonts w:ascii="Times New Roman" w:eastAsia="Times New Roman" w:hAnsi="Times New Roman" w:cs="Times New Roman"/>
          <w:bCs/>
          <w:spacing w:val="1"/>
        </w:rPr>
        <w:t xml:space="preserve"> </w:t>
      </w:r>
      <w:r w:rsidRPr="00841848">
        <w:rPr>
          <w:rFonts w:ascii="Times New Roman" w:eastAsia="Times New Roman" w:hAnsi="Times New Roman" w:cs="Times New Roman"/>
          <w:bCs/>
        </w:rPr>
        <w:t>-</w:t>
      </w:r>
      <w:r w:rsidRPr="00841848">
        <w:rPr>
          <w:rFonts w:ascii="Times New Roman" w:eastAsia="Times New Roman" w:hAnsi="Times New Roman" w:cs="Times New Roman"/>
          <w:b/>
          <w:bCs/>
          <w:spacing w:val="2"/>
        </w:rPr>
        <w:t xml:space="preserve"> </w:t>
      </w:r>
      <w:r w:rsidRPr="00841848">
        <w:rPr>
          <w:rFonts w:ascii="Times New Roman" w:eastAsia="Times New Roman" w:hAnsi="Times New Roman" w:cs="Times New Roman"/>
        </w:rPr>
        <w:t>The</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spacing w:val="-1"/>
        </w:rPr>
        <w:t>f</w:t>
      </w:r>
      <w:r w:rsidRPr="00841848">
        <w:rPr>
          <w:rFonts w:ascii="Times New Roman" w:eastAsia="Times New Roman" w:hAnsi="Times New Roman" w:cs="Times New Roman"/>
        </w:rPr>
        <w:t>ollowi</w:t>
      </w:r>
      <w:r w:rsidRPr="00841848">
        <w:rPr>
          <w:rFonts w:ascii="Times New Roman" w:eastAsia="Times New Roman" w:hAnsi="Times New Roman" w:cs="Times New Roman"/>
          <w:spacing w:val="2"/>
        </w:rPr>
        <w:t>n</w:t>
      </w:r>
      <w:r w:rsidRPr="00841848">
        <w:rPr>
          <w:rFonts w:ascii="Times New Roman" w:eastAsia="Times New Roman" w:hAnsi="Times New Roman" w:cs="Times New Roman"/>
        </w:rPr>
        <w:t>g p</w:t>
      </w:r>
      <w:r w:rsidRPr="00841848">
        <w:rPr>
          <w:rFonts w:ascii="Times New Roman" w:eastAsia="Times New Roman" w:hAnsi="Times New Roman" w:cs="Times New Roman"/>
          <w:spacing w:val="-1"/>
        </w:rPr>
        <w:t>r</w:t>
      </w:r>
      <w:r w:rsidRPr="00841848">
        <w:rPr>
          <w:rFonts w:ascii="Times New Roman" w:eastAsia="Times New Roman" w:hAnsi="Times New Roman" w:cs="Times New Roman"/>
          <w:spacing w:val="2"/>
        </w:rPr>
        <w:t>o</w:t>
      </w:r>
      <w:r w:rsidRPr="00841848">
        <w:rPr>
          <w:rFonts w:ascii="Times New Roman" w:eastAsia="Times New Roman" w:hAnsi="Times New Roman" w:cs="Times New Roman"/>
          <w:spacing w:val="-1"/>
        </w:rPr>
        <w:t>ce</w:t>
      </w:r>
      <w:r w:rsidRPr="00841848">
        <w:rPr>
          <w:rFonts w:ascii="Times New Roman" w:eastAsia="Times New Roman" w:hAnsi="Times New Roman" w:cs="Times New Roman"/>
        </w:rPr>
        <w:t>d</w:t>
      </w:r>
      <w:r w:rsidRPr="00841848">
        <w:rPr>
          <w:rFonts w:ascii="Times New Roman" w:eastAsia="Times New Roman" w:hAnsi="Times New Roman" w:cs="Times New Roman"/>
          <w:spacing w:val="2"/>
        </w:rPr>
        <w:t>u</w:t>
      </w:r>
      <w:r w:rsidRPr="00841848">
        <w:rPr>
          <w:rFonts w:ascii="Times New Roman" w:eastAsia="Times New Roman" w:hAnsi="Times New Roman" w:cs="Times New Roman"/>
          <w:spacing w:val="-1"/>
        </w:rPr>
        <w:t>re</w:t>
      </w:r>
      <w:r w:rsidRPr="00841848">
        <w:rPr>
          <w:rFonts w:ascii="Times New Roman" w:eastAsia="Times New Roman" w:hAnsi="Times New Roman" w:cs="Times New Roman"/>
        </w:rPr>
        <w:t>s</w:t>
      </w:r>
      <w:r w:rsidRPr="00841848">
        <w:rPr>
          <w:rFonts w:ascii="Times New Roman" w:eastAsia="Times New Roman" w:hAnsi="Times New Roman" w:cs="Times New Roman"/>
          <w:spacing w:val="3"/>
        </w:rPr>
        <w:t xml:space="preserve"> </w:t>
      </w:r>
      <w:r w:rsidRPr="00841848">
        <w:rPr>
          <w:rFonts w:ascii="Times New Roman" w:eastAsia="Times New Roman" w:hAnsi="Times New Roman" w:cs="Times New Roman"/>
        </w:rPr>
        <w:t>must</w:t>
      </w:r>
      <w:r w:rsidRPr="00841848">
        <w:rPr>
          <w:rFonts w:ascii="Times New Roman" w:eastAsia="Times New Roman" w:hAnsi="Times New Roman" w:cs="Times New Roman"/>
          <w:spacing w:val="3"/>
        </w:rPr>
        <w:t xml:space="preserve"> </w:t>
      </w:r>
      <w:r w:rsidRPr="00841848">
        <w:rPr>
          <w:rFonts w:ascii="Times New Roman" w:eastAsia="Times New Roman" w:hAnsi="Times New Roman" w:cs="Times New Roman"/>
        </w:rPr>
        <w:t>be</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spacing w:val="-1"/>
        </w:rPr>
        <w:t>f</w:t>
      </w:r>
      <w:r w:rsidRPr="00841848">
        <w:rPr>
          <w:rFonts w:ascii="Times New Roman" w:eastAsia="Times New Roman" w:hAnsi="Times New Roman" w:cs="Times New Roman"/>
        </w:rPr>
        <w:t>ollow</w:t>
      </w:r>
      <w:r w:rsidRPr="00841848">
        <w:rPr>
          <w:rFonts w:ascii="Times New Roman" w:eastAsia="Times New Roman" w:hAnsi="Times New Roman" w:cs="Times New Roman"/>
          <w:spacing w:val="-1"/>
        </w:rPr>
        <w:t>e</w:t>
      </w:r>
      <w:r w:rsidRPr="00841848">
        <w:rPr>
          <w:rFonts w:ascii="Times New Roman" w:eastAsia="Times New Roman" w:hAnsi="Times New Roman" w:cs="Times New Roman"/>
        </w:rPr>
        <w:t>d</w:t>
      </w:r>
      <w:r w:rsidRPr="00841848">
        <w:rPr>
          <w:rFonts w:ascii="Times New Roman" w:eastAsia="Times New Roman" w:hAnsi="Times New Roman" w:cs="Times New Roman"/>
          <w:spacing w:val="3"/>
        </w:rPr>
        <w:t xml:space="preserve"> </w:t>
      </w:r>
      <w:r w:rsidRPr="00841848">
        <w:rPr>
          <w:rFonts w:ascii="Times New Roman" w:eastAsia="Times New Roman" w:hAnsi="Times New Roman" w:cs="Times New Roman"/>
        </w:rPr>
        <w:t>to</w:t>
      </w:r>
      <w:r w:rsidRPr="00841848">
        <w:rPr>
          <w:rFonts w:ascii="Times New Roman" w:eastAsia="Times New Roman" w:hAnsi="Times New Roman" w:cs="Times New Roman"/>
          <w:spacing w:val="5"/>
        </w:rPr>
        <w:t xml:space="preserve"> </w:t>
      </w:r>
      <w:r w:rsidRPr="00841848">
        <w:rPr>
          <w:rFonts w:ascii="Times New Roman" w:eastAsia="Times New Roman" w:hAnsi="Times New Roman" w:cs="Times New Roman"/>
        </w:rPr>
        <w:t>p</w:t>
      </w:r>
      <w:r w:rsidRPr="00841848">
        <w:rPr>
          <w:rFonts w:ascii="Times New Roman" w:eastAsia="Times New Roman" w:hAnsi="Times New Roman" w:cs="Times New Roman"/>
          <w:spacing w:val="-1"/>
        </w:rPr>
        <w:t>ar</w:t>
      </w:r>
      <w:r w:rsidRPr="00841848">
        <w:rPr>
          <w:rFonts w:ascii="Times New Roman" w:eastAsia="Times New Roman" w:hAnsi="Times New Roman" w:cs="Times New Roman"/>
        </w:rPr>
        <w:t>ti</w:t>
      </w:r>
      <w:r w:rsidRPr="00841848">
        <w:rPr>
          <w:rFonts w:ascii="Times New Roman" w:eastAsia="Times New Roman" w:hAnsi="Times New Roman" w:cs="Times New Roman"/>
          <w:spacing w:val="-1"/>
        </w:rPr>
        <w:t>c</w:t>
      </w:r>
      <w:r w:rsidRPr="00841848">
        <w:rPr>
          <w:rFonts w:ascii="Times New Roman" w:eastAsia="Times New Roman" w:hAnsi="Times New Roman" w:cs="Times New Roman"/>
        </w:rPr>
        <w:t>ip</w:t>
      </w:r>
      <w:r w:rsidRPr="00841848">
        <w:rPr>
          <w:rFonts w:ascii="Times New Roman" w:eastAsia="Times New Roman" w:hAnsi="Times New Roman" w:cs="Times New Roman"/>
          <w:spacing w:val="-1"/>
        </w:rPr>
        <w:t>a</w:t>
      </w:r>
      <w:r w:rsidRPr="00841848">
        <w:rPr>
          <w:rFonts w:ascii="Times New Roman" w:eastAsia="Times New Roman" w:hAnsi="Times New Roman" w:cs="Times New Roman"/>
        </w:rPr>
        <w:t>te</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rPr>
        <w:t xml:space="preserve">remotely in </w:t>
      </w:r>
      <w:r w:rsidRPr="00841848">
        <w:rPr>
          <w:rFonts w:ascii="Times New Roman" w:eastAsia="Times New Roman" w:hAnsi="Times New Roman" w:cs="Times New Roman"/>
          <w:spacing w:val="-1"/>
        </w:rPr>
        <w:t>a</w:t>
      </w:r>
      <w:r w:rsidRPr="00841848">
        <w:rPr>
          <w:rFonts w:ascii="Times New Roman" w:eastAsia="Times New Roman" w:hAnsi="Times New Roman" w:cs="Times New Roman"/>
          <w:spacing w:val="2"/>
        </w:rPr>
        <w:t>n</w:t>
      </w:r>
      <w:r w:rsidRPr="00841848">
        <w:rPr>
          <w:rFonts w:ascii="Times New Roman" w:eastAsia="Times New Roman" w:hAnsi="Times New Roman" w:cs="Times New Roman"/>
        </w:rPr>
        <w:t>y</w:t>
      </w:r>
      <w:r w:rsidRPr="00841848">
        <w:rPr>
          <w:rFonts w:ascii="Times New Roman" w:eastAsia="Times New Roman" w:hAnsi="Times New Roman" w:cs="Times New Roman"/>
          <w:spacing w:val="-5"/>
        </w:rPr>
        <w:t xml:space="preserve"> </w:t>
      </w:r>
      <w:r w:rsidRPr="00841848">
        <w:rPr>
          <w:rFonts w:ascii="Times New Roman" w:eastAsia="Times New Roman" w:hAnsi="Times New Roman" w:cs="Times New Roman"/>
          <w:spacing w:val="2"/>
        </w:rPr>
        <w:t>h</w:t>
      </w:r>
      <w:r w:rsidRPr="00841848">
        <w:rPr>
          <w:rFonts w:ascii="Times New Roman" w:eastAsia="Times New Roman" w:hAnsi="Times New Roman" w:cs="Times New Roman"/>
          <w:spacing w:val="-1"/>
        </w:rPr>
        <w:t>ear</w:t>
      </w:r>
      <w:r w:rsidRPr="00841848">
        <w:rPr>
          <w:rFonts w:ascii="Times New Roman" w:eastAsia="Times New Roman" w:hAnsi="Times New Roman" w:cs="Times New Roman"/>
        </w:rPr>
        <w:t>i</w:t>
      </w:r>
      <w:r w:rsidRPr="00841848">
        <w:rPr>
          <w:rFonts w:ascii="Times New Roman" w:eastAsia="Times New Roman" w:hAnsi="Times New Roman" w:cs="Times New Roman"/>
          <w:spacing w:val="2"/>
        </w:rPr>
        <w:t>n</w:t>
      </w:r>
      <w:r w:rsidRPr="00841848">
        <w:rPr>
          <w:rFonts w:ascii="Times New Roman" w:eastAsia="Times New Roman" w:hAnsi="Times New Roman" w:cs="Times New Roman"/>
        </w:rPr>
        <w:t>g</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spacing w:val="2"/>
        </w:rPr>
        <w:t>b</w:t>
      </w:r>
      <w:r w:rsidRPr="00841848">
        <w:rPr>
          <w:rFonts w:ascii="Times New Roman" w:eastAsia="Times New Roman" w:hAnsi="Times New Roman" w:cs="Times New Roman"/>
          <w:spacing w:val="-1"/>
        </w:rPr>
        <w:t>ef</w:t>
      </w:r>
      <w:r w:rsidRPr="00841848">
        <w:rPr>
          <w:rFonts w:ascii="Times New Roman" w:eastAsia="Times New Roman" w:hAnsi="Times New Roman" w:cs="Times New Roman"/>
        </w:rPr>
        <w:t>o</w:t>
      </w:r>
      <w:r w:rsidRPr="00841848">
        <w:rPr>
          <w:rFonts w:ascii="Times New Roman" w:eastAsia="Times New Roman" w:hAnsi="Times New Roman" w:cs="Times New Roman"/>
          <w:spacing w:val="2"/>
        </w:rPr>
        <w:t>r</w:t>
      </w:r>
      <w:r w:rsidRPr="00841848">
        <w:rPr>
          <w:rFonts w:ascii="Times New Roman" w:eastAsia="Times New Roman" w:hAnsi="Times New Roman" w:cs="Times New Roman"/>
        </w:rPr>
        <w:t>e</w:t>
      </w:r>
      <w:r w:rsidRPr="00841848">
        <w:rPr>
          <w:rFonts w:ascii="Times New Roman" w:eastAsia="Times New Roman" w:hAnsi="Times New Roman" w:cs="Times New Roman"/>
          <w:spacing w:val="-1"/>
        </w:rPr>
        <w:t xml:space="preserve"> </w:t>
      </w:r>
      <w:r w:rsidRPr="00841848">
        <w:rPr>
          <w:rFonts w:ascii="Times New Roman" w:eastAsia="Times New Roman" w:hAnsi="Times New Roman" w:cs="Times New Roman"/>
        </w:rPr>
        <w:t>the</w:t>
      </w:r>
      <w:r w:rsidRPr="00841848">
        <w:rPr>
          <w:rFonts w:ascii="Times New Roman" w:eastAsia="Times New Roman" w:hAnsi="Times New Roman" w:cs="Times New Roman"/>
          <w:spacing w:val="1"/>
        </w:rPr>
        <w:t xml:space="preserve"> </w:t>
      </w:r>
      <w:r w:rsidR="00154429">
        <w:rPr>
          <w:rFonts w:ascii="Times New Roman" w:eastAsia="Times New Roman" w:hAnsi="Times New Roman" w:cs="Times New Roman"/>
        </w:rPr>
        <w:t>Nassau</w:t>
      </w:r>
      <w:r w:rsidRPr="00841848">
        <w:rPr>
          <w:rFonts w:ascii="Times New Roman" w:eastAsia="Times New Roman" w:hAnsi="Times New Roman" w:cs="Times New Roman"/>
          <w:spacing w:val="-1"/>
        </w:rPr>
        <w:t xml:space="preserve"> </w:t>
      </w:r>
      <w:r w:rsidRPr="00841848">
        <w:rPr>
          <w:rFonts w:ascii="Times New Roman" w:eastAsia="Times New Roman" w:hAnsi="Times New Roman" w:cs="Times New Roman"/>
          <w:spacing w:val="1"/>
        </w:rPr>
        <w:t>C</w:t>
      </w:r>
      <w:r w:rsidRPr="00841848">
        <w:rPr>
          <w:rFonts w:ascii="Times New Roman" w:eastAsia="Times New Roman" w:hAnsi="Times New Roman" w:cs="Times New Roman"/>
        </w:rPr>
        <w:t>oun</w:t>
      </w:r>
      <w:r w:rsidRPr="00841848">
        <w:rPr>
          <w:rFonts w:ascii="Times New Roman" w:eastAsia="Times New Roman" w:hAnsi="Times New Roman" w:cs="Times New Roman"/>
          <w:spacing w:val="3"/>
        </w:rPr>
        <w:t>t</w:t>
      </w:r>
      <w:r w:rsidRPr="00841848">
        <w:rPr>
          <w:rFonts w:ascii="Times New Roman" w:eastAsia="Times New Roman" w:hAnsi="Times New Roman" w:cs="Times New Roman"/>
        </w:rPr>
        <w:t>y</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rPr>
        <w:t>V</w:t>
      </w:r>
      <w:r w:rsidRPr="00841848">
        <w:rPr>
          <w:rFonts w:ascii="Times New Roman" w:eastAsia="Times New Roman" w:hAnsi="Times New Roman" w:cs="Times New Roman"/>
          <w:spacing w:val="-1"/>
        </w:rPr>
        <w:t>a</w:t>
      </w:r>
      <w:r w:rsidRPr="00841848">
        <w:rPr>
          <w:rFonts w:ascii="Times New Roman" w:eastAsia="Times New Roman" w:hAnsi="Times New Roman" w:cs="Times New Roman"/>
        </w:rPr>
        <w:t>lue</w:t>
      </w:r>
      <w:r w:rsidRPr="00841848">
        <w:rPr>
          <w:rFonts w:ascii="Times New Roman" w:eastAsia="Times New Roman" w:hAnsi="Times New Roman" w:cs="Times New Roman"/>
          <w:spacing w:val="-1"/>
        </w:rPr>
        <w:t xml:space="preserve"> </w:t>
      </w:r>
      <w:r w:rsidRPr="00841848">
        <w:rPr>
          <w:rFonts w:ascii="Times New Roman" w:eastAsia="Times New Roman" w:hAnsi="Times New Roman" w:cs="Times New Roman"/>
        </w:rPr>
        <w:t>Adjus</w:t>
      </w:r>
      <w:r w:rsidRPr="00841848">
        <w:rPr>
          <w:rFonts w:ascii="Times New Roman" w:eastAsia="Times New Roman" w:hAnsi="Times New Roman" w:cs="Times New Roman"/>
          <w:spacing w:val="3"/>
        </w:rPr>
        <w:t>t</w:t>
      </w:r>
      <w:r w:rsidRPr="00841848">
        <w:rPr>
          <w:rFonts w:ascii="Times New Roman" w:eastAsia="Times New Roman" w:hAnsi="Times New Roman" w:cs="Times New Roman"/>
        </w:rPr>
        <w:t>m</w:t>
      </w:r>
      <w:r w:rsidRPr="00841848">
        <w:rPr>
          <w:rFonts w:ascii="Times New Roman" w:eastAsia="Times New Roman" w:hAnsi="Times New Roman" w:cs="Times New Roman"/>
          <w:spacing w:val="-1"/>
        </w:rPr>
        <w:t>e</w:t>
      </w:r>
      <w:r w:rsidRPr="00841848">
        <w:rPr>
          <w:rFonts w:ascii="Times New Roman" w:eastAsia="Times New Roman" w:hAnsi="Times New Roman" w:cs="Times New Roman"/>
        </w:rPr>
        <w:t xml:space="preserve">nt </w:t>
      </w:r>
      <w:r w:rsidRPr="00841848">
        <w:rPr>
          <w:rFonts w:ascii="Times New Roman" w:eastAsia="Times New Roman" w:hAnsi="Times New Roman" w:cs="Times New Roman"/>
          <w:spacing w:val="-2"/>
        </w:rPr>
        <w:t>B</w:t>
      </w:r>
      <w:r w:rsidRPr="00841848">
        <w:rPr>
          <w:rFonts w:ascii="Times New Roman" w:eastAsia="Times New Roman" w:hAnsi="Times New Roman" w:cs="Times New Roman"/>
        </w:rPr>
        <w:t>o</w:t>
      </w:r>
      <w:r w:rsidRPr="00841848">
        <w:rPr>
          <w:rFonts w:ascii="Times New Roman" w:eastAsia="Times New Roman" w:hAnsi="Times New Roman" w:cs="Times New Roman"/>
          <w:spacing w:val="-1"/>
        </w:rPr>
        <w:t>ar</w:t>
      </w:r>
      <w:r w:rsidRPr="00841848">
        <w:rPr>
          <w:rFonts w:ascii="Times New Roman" w:eastAsia="Times New Roman" w:hAnsi="Times New Roman" w:cs="Times New Roman"/>
        </w:rPr>
        <w:t>d</w:t>
      </w:r>
      <w:r w:rsidRPr="00841848">
        <w:rPr>
          <w:rFonts w:ascii="Times New Roman" w:eastAsia="Times New Roman" w:hAnsi="Times New Roman" w:cs="Times New Roman"/>
          <w:spacing w:val="2"/>
        </w:rPr>
        <w:t xml:space="preserve"> </w:t>
      </w:r>
      <w:r w:rsidRPr="00841848">
        <w:rPr>
          <w:rFonts w:ascii="Times New Roman" w:eastAsia="Times New Roman" w:hAnsi="Times New Roman" w:cs="Times New Roman"/>
          <w:spacing w:val="-1"/>
        </w:rPr>
        <w:t>(</w:t>
      </w:r>
      <w:r w:rsidRPr="00841848">
        <w:rPr>
          <w:rFonts w:ascii="Times New Roman" w:eastAsia="Times New Roman" w:hAnsi="Times New Roman" w:cs="Times New Roman"/>
        </w:rPr>
        <w:t>V</w:t>
      </w:r>
      <w:r w:rsidRPr="00841848">
        <w:rPr>
          <w:rFonts w:ascii="Times New Roman" w:eastAsia="Times New Roman" w:hAnsi="Times New Roman" w:cs="Times New Roman"/>
          <w:spacing w:val="2"/>
        </w:rPr>
        <w:t>A</w:t>
      </w:r>
      <w:r w:rsidRPr="00841848">
        <w:rPr>
          <w:rFonts w:ascii="Times New Roman" w:eastAsia="Times New Roman" w:hAnsi="Times New Roman" w:cs="Times New Roman"/>
          <w:spacing w:val="-2"/>
        </w:rPr>
        <w:t>B</w:t>
      </w:r>
      <w:r w:rsidRPr="00841848">
        <w:rPr>
          <w:rFonts w:ascii="Times New Roman" w:eastAsia="Times New Roman" w:hAnsi="Times New Roman" w:cs="Times New Roman"/>
        </w:rPr>
        <w:t>)</w:t>
      </w:r>
      <w:r w:rsidRPr="00841848">
        <w:rPr>
          <w:rFonts w:ascii="Times New Roman" w:eastAsia="Times New Roman" w:hAnsi="Times New Roman" w:cs="Times New Roman"/>
          <w:spacing w:val="-1"/>
        </w:rPr>
        <w:t xml:space="preserve"> </w:t>
      </w:r>
      <w:r w:rsidRPr="00841848">
        <w:rPr>
          <w:rFonts w:ascii="Times New Roman" w:eastAsia="Times New Roman" w:hAnsi="Times New Roman" w:cs="Times New Roman"/>
          <w:spacing w:val="1"/>
        </w:rPr>
        <w:t>S</w:t>
      </w:r>
      <w:r w:rsidRPr="00841848">
        <w:rPr>
          <w:rFonts w:ascii="Times New Roman" w:eastAsia="Times New Roman" w:hAnsi="Times New Roman" w:cs="Times New Roman"/>
        </w:rPr>
        <w:t>p</w:t>
      </w:r>
      <w:r w:rsidRPr="00841848">
        <w:rPr>
          <w:rFonts w:ascii="Times New Roman" w:eastAsia="Times New Roman" w:hAnsi="Times New Roman" w:cs="Times New Roman"/>
          <w:spacing w:val="1"/>
        </w:rPr>
        <w:t>e</w:t>
      </w:r>
      <w:r w:rsidRPr="00841848">
        <w:rPr>
          <w:rFonts w:ascii="Times New Roman" w:eastAsia="Times New Roman" w:hAnsi="Times New Roman" w:cs="Times New Roman"/>
          <w:spacing w:val="-1"/>
        </w:rPr>
        <w:t>c</w:t>
      </w:r>
      <w:r w:rsidRPr="00841848">
        <w:rPr>
          <w:rFonts w:ascii="Times New Roman" w:eastAsia="Times New Roman" w:hAnsi="Times New Roman" w:cs="Times New Roman"/>
        </w:rPr>
        <w:t>i</w:t>
      </w:r>
      <w:r w:rsidRPr="00841848">
        <w:rPr>
          <w:rFonts w:ascii="Times New Roman" w:eastAsia="Times New Roman" w:hAnsi="Times New Roman" w:cs="Times New Roman"/>
          <w:spacing w:val="-1"/>
        </w:rPr>
        <w:t>a</w:t>
      </w:r>
      <w:r w:rsidRPr="00841848">
        <w:rPr>
          <w:rFonts w:ascii="Times New Roman" w:eastAsia="Times New Roman" w:hAnsi="Times New Roman" w:cs="Times New Roman"/>
        </w:rPr>
        <w:t>l M</w:t>
      </w:r>
      <w:r w:rsidRPr="00841848">
        <w:rPr>
          <w:rFonts w:ascii="Times New Roman" w:eastAsia="Times New Roman" w:hAnsi="Times New Roman" w:cs="Times New Roman"/>
          <w:spacing w:val="-1"/>
        </w:rPr>
        <w:t>a</w:t>
      </w:r>
      <w:r w:rsidRPr="00841848">
        <w:rPr>
          <w:rFonts w:ascii="Times New Roman" w:eastAsia="Times New Roman" w:hAnsi="Times New Roman" w:cs="Times New Roman"/>
          <w:spacing w:val="-2"/>
        </w:rPr>
        <w:t>g</w:t>
      </w:r>
      <w:r w:rsidRPr="00841848">
        <w:rPr>
          <w:rFonts w:ascii="Times New Roman" w:eastAsia="Times New Roman" w:hAnsi="Times New Roman" w:cs="Times New Roman"/>
        </w:rPr>
        <w:t>ist</w:t>
      </w:r>
      <w:r w:rsidRPr="00841848">
        <w:rPr>
          <w:rFonts w:ascii="Times New Roman" w:eastAsia="Times New Roman" w:hAnsi="Times New Roman" w:cs="Times New Roman"/>
          <w:spacing w:val="2"/>
        </w:rPr>
        <w:t>r</w:t>
      </w:r>
      <w:r w:rsidRPr="00841848">
        <w:rPr>
          <w:rFonts w:ascii="Times New Roman" w:eastAsia="Times New Roman" w:hAnsi="Times New Roman" w:cs="Times New Roman"/>
          <w:spacing w:val="-1"/>
        </w:rPr>
        <w:t>a</w:t>
      </w:r>
      <w:r w:rsidRPr="00841848">
        <w:rPr>
          <w:rFonts w:ascii="Times New Roman" w:eastAsia="Times New Roman" w:hAnsi="Times New Roman" w:cs="Times New Roman"/>
        </w:rPr>
        <w:t>t</w:t>
      </w:r>
      <w:r w:rsidRPr="00841848">
        <w:rPr>
          <w:rFonts w:ascii="Times New Roman" w:eastAsia="Times New Roman" w:hAnsi="Times New Roman" w:cs="Times New Roman"/>
          <w:spacing w:val="-1"/>
        </w:rPr>
        <w:t>e.</w:t>
      </w:r>
    </w:p>
    <w:p w14:paraId="36526EFA" w14:textId="77777777" w:rsidR="00841848" w:rsidRPr="00516E69" w:rsidRDefault="00841848" w:rsidP="00841848">
      <w:pPr>
        <w:pStyle w:val="ListParagraph"/>
        <w:numPr>
          <w:ilvl w:val="1"/>
          <w:numId w:val="2"/>
        </w:numPr>
        <w:tabs>
          <w:tab w:val="left" w:pos="990"/>
        </w:tabs>
        <w:spacing w:after="0" w:line="240" w:lineRule="auto"/>
        <w:ind w:left="720" w:right="-7"/>
        <w:rPr>
          <w:rFonts w:ascii="Times New Roman" w:eastAsia="Times New Roman" w:hAnsi="Times New Roman" w:cs="Times New Roman"/>
        </w:rPr>
      </w:pPr>
      <w:r>
        <w:rPr>
          <w:rFonts w:ascii="Times New Roman" w:eastAsia="Times New Roman" w:hAnsi="Times New Roman" w:cs="Times New Roman"/>
        </w:rPr>
        <w:t>“Remote” and “remotely” shall mean that any party, representative, and/or witness will appear for VAB hearings via telephone or Zoom/</w:t>
      </w:r>
      <w:r w:rsidRPr="00127BF5">
        <w:rPr>
          <w:rFonts w:ascii="Times New Roman" w:eastAsia="Times New Roman" w:hAnsi="Times New Roman" w:cs="Times New Roman"/>
        </w:rPr>
        <w:t>other similar electronic media meeting platform</w:t>
      </w:r>
      <w:r>
        <w:rPr>
          <w:rFonts w:ascii="Times New Roman" w:eastAsia="Times New Roman" w:hAnsi="Times New Roman" w:cs="Times New Roman"/>
        </w:rPr>
        <w:t xml:space="preserve">. </w:t>
      </w:r>
    </w:p>
    <w:p w14:paraId="13782BEA" w14:textId="3ACD0FD3" w:rsidR="00841848" w:rsidRPr="00C00422" w:rsidRDefault="00841848" w:rsidP="00841848">
      <w:pPr>
        <w:pStyle w:val="ListParagraph"/>
        <w:numPr>
          <w:ilvl w:val="1"/>
          <w:numId w:val="2"/>
        </w:numPr>
        <w:tabs>
          <w:tab w:val="left" w:pos="990"/>
        </w:tabs>
        <w:spacing w:after="0" w:line="240" w:lineRule="auto"/>
        <w:ind w:left="720" w:right="-7"/>
        <w:rPr>
          <w:rFonts w:ascii="Times New Roman" w:eastAsia="Times New Roman" w:hAnsi="Times New Roman" w:cs="Times New Roman"/>
        </w:rPr>
      </w:pPr>
      <w:r>
        <w:rPr>
          <w:rFonts w:ascii="Times New Roman" w:eastAsia="Times New Roman" w:hAnsi="Times New Roman" w:cs="Times New Roman"/>
          <w:spacing w:val="-1"/>
        </w:rPr>
        <w:t>A</w:t>
      </w:r>
      <w:r w:rsidRPr="008E13FD">
        <w:rPr>
          <w:rFonts w:ascii="Times New Roman" w:eastAsia="Times New Roman" w:hAnsi="Times New Roman" w:cs="Times New Roman"/>
          <w:spacing w:val="-1"/>
        </w:rPr>
        <w:t xml:space="preserve">ny such request to participate </w:t>
      </w:r>
      <w:r>
        <w:rPr>
          <w:rFonts w:ascii="Times New Roman" w:eastAsia="Times New Roman" w:hAnsi="Times New Roman" w:cs="Times New Roman"/>
          <w:spacing w:val="-1"/>
        </w:rPr>
        <w:t>remotely</w:t>
      </w:r>
      <w:r w:rsidRPr="008E13FD">
        <w:rPr>
          <w:rFonts w:ascii="Times New Roman" w:eastAsia="Times New Roman" w:hAnsi="Times New Roman" w:cs="Times New Roman"/>
          <w:spacing w:val="-1"/>
        </w:rPr>
        <w:t xml:space="preserve"> must be received by the VAB </w:t>
      </w:r>
      <w:r>
        <w:rPr>
          <w:rFonts w:ascii="Times New Roman" w:eastAsia="Times New Roman" w:hAnsi="Times New Roman" w:cs="Times New Roman"/>
          <w:spacing w:val="-1"/>
        </w:rPr>
        <w:t xml:space="preserve">no less than ten (10) days prior to the scheduled hearing date. </w:t>
      </w:r>
      <w:r>
        <w:rPr>
          <w:rFonts w:ascii="Times New Roman" w:eastAsia="Times New Roman" w:hAnsi="Times New Roman" w:cs="Times New Roman"/>
        </w:rPr>
        <w:t>Such</w:t>
      </w:r>
      <w:r w:rsidRPr="008E13FD">
        <w:rPr>
          <w:rFonts w:ascii="Times New Roman" w:eastAsia="Times New Roman" w:hAnsi="Times New Roman" w:cs="Times New Roman"/>
        </w:rPr>
        <w:t xml:space="preserve"> </w:t>
      </w:r>
      <w:r w:rsidRPr="008E13FD">
        <w:rPr>
          <w:rFonts w:ascii="Times New Roman" w:eastAsia="Times New Roman" w:hAnsi="Times New Roman" w:cs="Times New Roman"/>
          <w:spacing w:val="2"/>
        </w:rPr>
        <w:t>r</w:t>
      </w:r>
      <w:r w:rsidRPr="008E13FD">
        <w:rPr>
          <w:rFonts w:ascii="Times New Roman" w:eastAsia="Times New Roman" w:hAnsi="Times New Roman" w:cs="Times New Roman"/>
          <w:spacing w:val="-1"/>
        </w:rPr>
        <w:t>e</w:t>
      </w:r>
      <w:r w:rsidRPr="008E13FD">
        <w:rPr>
          <w:rFonts w:ascii="Times New Roman" w:eastAsia="Times New Roman" w:hAnsi="Times New Roman" w:cs="Times New Roman"/>
        </w:rPr>
        <w:t>qu</w:t>
      </w:r>
      <w:r w:rsidRPr="008E13FD">
        <w:rPr>
          <w:rFonts w:ascii="Times New Roman" w:eastAsia="Times New Roman" w:hAnsi="Times New Roman" w:cs="Times New Roman"/>
          <w:spacing w:val="-1"/>
        </w:rPr>
        <w:t>e</w:t>
      </w:r>
      <w:r w:rsidRPr="008E13FD">
        <w:rPr>
          <w:rFonts w:ascii="Times New Roman" w:eastAsia="Times New Roman" w:hAnsi="Times New Roman" w:cs="Times New Roman"/>
        </w:rPr>
        <w:t>st</w:t>
      </w:r>
      <w:r w:rsidRPr="008E13FD">
        <w:rPr>
          <w:rFonts w:ascii="Times New Roman" w:eastAsia="Times New Roman" w:hAnsi="Times New Roman" w:cs="Times New Roman"/>
          <w:spacing w:val="2"/>
        </w:rPr>
        <w:t xml:space="preserve"> </w:t>
      </w:r>
      <w:r w:rsidRPr="008E13FD">
        <w:rPr>
          <w:rFonts w:ascii="Times New Roman" w:eastAsia="Times New Roman" w:hAnsi="Times New Roman" w:cs="Times New Roman"/>
          <w:spacing w:val="3"/>
        </w:rPr>
        <w:t>m</w:t>
      </w:r>
      <w:r w:rsidRPr="008E13FD">
        <w:rPr>
          <w:rFonts w:ascii="Times New Roman" w:eastAsia="Times New Roman" w:hAnsi="Times New Roman" w:cs="Times New Roman"/>
        </w:rPr>
        <w:t>ust</w:t>
      </w:r>
      <w:r w:rsidRPr="008E13FD">
        <w:rPr>
          <w:rFonts w:ascii="Times New Roman" w:eastAsia="Times New Roman" w:hAnsi="Times New Roman" w:cs="Times New Roman"/>
          <w:spacing w:val="2"/>
        </w:rPr>
        <w:t xml:space="preserve"> </w:t>
      </w:r>
      <w:r w:rsidRPr="008E13FD">
        <w:rPr>
          <w:rFonts w:ascii="Times New Roman" w:eastAsia="Times New Roman" w:hAnsi="Times New Roman" w:cs="Times New Roman"/>
        </w:rPr>
        <w:t>be submitt</w:t>
      </w:r>
      <w:r w:rsidRPr="008E13FD">
        <w:rPr>
          <w:rFonts w:ascii="Times New Roman" w:eastAsia="Times New Roman" w:hAnsi="Times New Roman" w:cs="Times New Roman"/>
          <w:spacing w:val="-1"/>
        </w:rPr>
        <w:t>e</w:t>
      </w:r>
      <w:r w:rsidRPr="008E13FD">
        <w:rPr>
          <w:rFonts w:ascii="Times New Roman" w:eastAsia="Times New Roman" w:hAnsi="Times New Roman" w:cs="Times New Roman"/>
        </w:rPr>
        <w:t>d</w:t>
      </w:r>
      <w:r w:rsidRPr="008E13FD">
        <w:rPr>
          <w:rFonts w:ascii="Times New Roman" w:eastAsia="Times New Roman" w:hAnsi="Times New Roman" w:cs="Times New Roman"/>
          <w:spacing w:val="1"/>
        </w:rPr>
        <w:t xml:space="preserve"> </w:t>
      </w:r>
      <w:r>
        <w:rPr>
          <w:rFonts w:ascii="Times New Roman" w:eastAsia="Times New Roman" w:hAnsi="Times New Roman" w:cs="Times New Roman"/>
          <w:spacing w:val="1"/>
        </w:rPr>
        <w:t xml:space="preserve">via email to </w:t>
      </w:r>
      <w:hyperlink r:id="rId7" w:history="1">
        <w:r w:rsidR="00154429" w:rsidRPr="00E81F70">
          <w:rPr>
            <w:rStyle w:val="Hyperlink"/>
            <w:rFonts w:ascii="Times New Roman" w:eastAsia="Times New Roman" w:hAnsi="Times New Roman" w:cs="Times New Roman"/>
            <w:spacing w:val="1"/>
          </w:rPr>
          <w:t>VAB@NassauClerk.com</w:t>
        </w:r>
      </w:hyperlink>
      <w:r w:rsidR="00154429">
        <w:rPr>
          <w:rFonts w:ascii="Times New Roman" w:eastAsia="Times New Roman" w:hAnsi="Times New Roman" w:cs="Times New Roman"/>
          <w:spacing w:val="1"/>
        </w:rPr>
        <w:t xml:space="preserve">. </w:t>
      </w:r>
      <w:r w:rsidRPr="008E13FD">
        <w:rPr>
          <w:rFonts w:ascii="Times New Roman" w:eastAsia="Times New Roman" w:hAnsi="Times New Roman" w:cs="Times New Roman"/>
          <w:color w:val="000000"/>
          <w:spacing w:val="3"/>
        </w:rPr>
        <w:t>B</w:t>
      </w:r>
      <w:r w:rsidRPr="008E13FD">
        <w:rPr>
          <w:rFonts w:ascii="Times New Roman" w:eastAsia="Times New Roman" w:hAnsi="Times New Roman" w:cs="Times New Roman"/>
          <w:color w:val="000000"/>
        </w:rPr>
        <w:t>y</w:t>
      </w:r>
      <w:r w:rsidRPr="008E13FD">
        <w:rPr>
          <w:rFonts w:ascii="Times New Roman" w:eastAsia="Times New Roman" w:hAnsi="Times New Roman" w:cs="Times New Roman"/>
          <w:color w:val="000000"/>
          <w:spacing w:val="22"/>
        </w:rPr>
        <w:t xml:space="preserve"> </w:t>
      </w:r>
      <w:r w:rsidRPr="008E13FD">
        <w:rPr>
          <w:rFonts w:ascii="Times New Roman" w:eastAsia="Times New Roman" w:hAnsi="Times New Roman" w:cs="Times New Roman"/>
          <w:color w:val="000000"/>
          <w:spacing w:val="2"/>
        </w:rPr>
        <w:t>r</w:t>
      </w:r>
      <w:r w:rsidRPr="008E13FD">
        <w:rPr>
          <w:rFonts w:ascii="Times New Roman" w:eastAsia="Times New Roman" w:hAnsi="Times New Roman" w:cs="Times New Roman"/>
          <w:color w:val="000000"/>
          <w:spacing w:val="-1"/>
        </w:rPr>
        <w:t>e</w:t>
      </w:r>
      <w:r w:rsidRPr="008E13FD">
        <w:rPr>
          <w:rFonts w:ascii="Times New Roman" w:eastAsia="Times New Roman" w:hAnsi="Times New Roman" w:cs="Times New Roman"/>
          <w:color w:val="000000"/>
          <w:spacing w:val="2"/>
        </w:rPr>
        <w:t>q</w:t>
      </w:r>
      <w:r w:rsidRPr="008E13FD">
        <w:rPr>
          <w:rFonts w:ascii="Times New Roman" w:eastAsia="Times New Roman" w:hAnsi="Times New Roman" w:cs="Times New Roman"/>
          <w:color w:val="000000"/>
        </w:rPr>
        <w:t>u</w:t>
      </w:r>
      <w:r w:rsidRPr="008E13FD">
        <w:rPr>
          <w:rFonts w:ascii="Times New Roman" w:eastAsia="Times New Roman" w:hAnsi="Times New Roman" w:cs="Times New Roman"/>
          <w:color w:val="000000"/>
          <w:spacing w:val="-1"/>
        </w:rPr>
        <w:t>e</w:t>
      </w:r>
      <w:r w:rsidRPr="008E13FD">
        <w:rPr>
          <w:rFonts w:ascii="Times New Roman" w:eastAsia="Times New Roman" w:hAnsi="Times New Roman" w:cs="Times New Roman"/>
          <w:color w:val="000000"/>
        </w:rPr>
        <w:t>sting</w:t>
      </w:r>
      <w:r w:rsidRPr="008E13FD">
        <w:rPr>
          <w:rFonts w:ascii="Times New Roman" w:eastAsia="Times New Roman" w:hAnsi="Times New Roman" w:cs="Times New Roman"/>
          <w:color w:val="000000"/>
          <w:spacing w:val="24"/>
        </w:rPr>
        <w:t xml:space="preserve"> </w:t>
      </w:r>
      <w:r>
        <w:rPr>
          <w:rFonts w:ascii="Times New Roman" w:eastAsia="Times New Roman" w:hAnsi="Times New Roman" w:cs="Times New Roman"/>
          <w:color w:val="000000"/>
        </w:rPr>
        <w:t>to appear remotely</w:t>
      </w:r>
      <w:r w:rsidRPr="008E13FD">
        <w:rPr>
          <w:rFonts w:ascii="Times New Roman" w:eastAsia="Times New Roman" w:hAnsi="Times New Roman" w:cs="Times New Roman"/>
          <w:color w:val="000000"/>
        </w:rPr>
        <w:t>, a</w:t>
      </w:r>
      <w:r w:rsidRPr="008E13FD">
        <w:rPr>
          <w:rFonts w:ascii="Times New Roman" w:eastAsia="Times New Roman" w:hAnsi="Times New Roman" w:cs="Times New Roman"/>
          <w:color w:val="000000"/>
          <w:spacing w:val="-1"/>
        </w:rPr>
        <w:t xml:space="preserve"> </w:t>
      </w:r>
      <w:r w:rsidRPr="008E13FD">
        <w:rPr>
          <w:rFonts w:ascii="Times New Roman" w:eastAsia="Times New Roman" w:hAnsi="Times New Roman" w:cs="Times New Roman"/>
          <w:color w:val="000000"/>
          <w:spacing w:val="2"/>
        </w:rPr>
        <w:t>p</w:t>
      </w:r>
      <w:r w:rsidRPr="008E13FD">
        <w:rPr>
          <w:rFonts w:ascii="Times New Roman" w:eastAsia="Times New Roman" w:hAnsi="Times New Roman" w:cs="Times New Roman"/>
          <w:color w:val="000000"/>
          <w:spacing w:val="-1"/>
        </w:rPr>
        <w:t>ar</w:t>
      </w:r>
      <w:r w:rsidRPr="008E13FD">
        <w:rPr>
          <w:rFonts w:ascii="Times New Roman" w:eastAsia="Times New Roman" w:hAnsi="Times New Roman" w:cs="Times New Roman"/>
          <w:color w:val="000000"/>
          <w:spacing w:val="5"/>
        </w:rPr>
        <w:t>t</w:t>
      </w:r>
      <w:r w:rsidRPr="008E13FD">
        <w:rPr>
          <w:rFonts w:ascii="Times New Roman" w:eastAsia="Times New Roman" w:hAnsi="Times New Roman" w:cs="Times New Roman"/>
          <w:color w:val="000000"/>
        </w:rPr>
        <w:t>y</w:t>
      </w:r>
      <w:r w:rsidRPr="008E13FD">
        <w:rPr>
          <w:rFonts w:ascii="Times New Roman" w:eastAsia="Times New Roman" w:hAnsi="Times New Roman" w:cs="Times New Roman"/>
          <w:color w:val="000000"/>
          <w:spacing w:val="-5"/>
        </w:rPr>
        <w:t xml:space="preserve"> </w:t>
      </w:r>
      <w:r w:rsidRPr="008E13FD">
        <w:rPr>
          <w:rFonts w:ascii="Times New Roman" w:eastAsia="Times New Roman" w:hAnsi="Times New Roman" w:cs="Times New Roman"/>
          <w:color w:val="000000"/>
          <w:spacing w:val="-1"/>
        </w:rPr>
        <w:t>e</w:t>
      </w:r>
      <w:r w:rsidRPr="008E13FD">
        <w:rPr>
          <w:rFonts w:ascii="Times New Roman" w:eastAsia="Times New Roman" w:hAnsi="Times New Roman" w:cs="Times New Roman"/>
          <w:color w:val="000000"/>
          <w:spacing w:val="2"/>
        </w:rPr>
        <w:t>x</w:t>
      </w:r>
      <w:r w:rsidRPr="008E13FD">
        <w:rPr>
          <w:rFonts w:ascii="Times New Roman" w:eastAsia="Times New Roman" w:hAnsi="Times New Roman" w:cs="Times New Roman"/>
          <w:color w:val="000000"/>
        </w:rPr>
        <w:t>p</w:t>
      </w:r>
      <w:r w:rsidRPr="008E13FD">
        <w:rPr>
          <w:rFonts w:ascii="Times New Roman" w:eastAsia="Times New Roman" w:hAnsi="Times New Roman" w:cs="Times New Roman"/>
          <w:color w:val="000000"/>
          <w:spacing w:val="-1"/>
        </w:rPr>
        <w:t>re</w:t>
      </w:r>
      <w:r w:rsidRPr="008E13FD">
        <w:rPr>
          <w:rFonts w:ascii="Times New Roman" w:eastAsia="Times New Roman" w:hAnsi="Times New Roman" w:cs="Times New Roman"/>
          <w:color w:val="000000"/>
        </w:rPr>
        <w:t>ssly</w:t>
      </w:r>
      <w:r w:rsidRPr="008E13FD">
        <w:rPr>
          <w:rFonts w:ascii="Times New Roman" w:eastAsia="Times New Roman" w:hAnsi="Times New Roman" w:cs="Times New Roman"/>
          <w:color w:val="000000"/>
          <w:spacing w:val="-2"/>
        </w:rPr>
        <w:t xml:space="preserve"> </w:t>
      </w:r>
      <w:r w:rsidRPr="008E13FD">
        <w:rPr>
          <w:rFonts w:ascii="Times New Roman" w:eastAsia="Times New Roman" w:hAnsi="Times New Roman" w:cs="Times New Roman"/>
          <w:color w:val="000000"/>
          <w:spacing w:val="1"/>
        </w:rPr>
        <w:t>a</w:t>
      </w:r>
      <w:r w:rsidRPr="008E13FD">
        <w:rPr>
          <w:rFonts w:ascii="Times New Roman" w:eastAsia="Times New Roman" w:hAnsi="Times New Roman" w:cs="Times New Roman"/>
          <w:color w:val="000000"/>
        </w:rPr>
        <w:t>g</w:t>
      </w:r>
      <w:r w:rsidRPr="008E13FD">
        <w:rPr>
          <w:rFonts w:ascii="Times New Roman" w:eastAsia="Times New Roman" w:hAnsi="Times New Roman" w:cs="Times New Roman"/>
          <w:color w:val="000000"/>
          <w:spacing w:val="-1"/>
        </w:rPr>
        <w:t>ree</w:t>
      </w:r>
      <w:r w:rsidRPr="008E13FD">
        <w:rPr>
          <w:rFonts w:ascii="Times New Roman" w:eastAsia="Times New Roman" w:hAnsi="Times New Roman" w:cs="Times New Roman"/>
          <w:color w:val="000000"/>
        </w:rPr>
        <w:t>s to the</w:t>
      </w:r>
      <w:r w:rsidRPr="008E13FD">
        <w:rPr>
          <w:rFonts w:ascii="Times New Roman" w:eastAsia="Times New Roman" w:hAnsi="Times New Roman" w:cs="Times New Roman"/>
          <w:color w:val="000000"/>
          <w:spacing w:val="1"/>
        </w:rPr>
        <w:t xml:space="preserve"> </w:t>
      </w:r>
      <w:r w:rsidRPr="008E13FD">
        <w:rPr>
          <w:rFonts w:ascii="Times New Roman" w:eastAsia="Times New Roman" w:hAnsi="Times New Roman" w:cs="Times New Roman"/>
          <w:color w:val="000000"/>
        </w:rPr>
        <w:t>p</w:t>
      </w:r>
      <w:r w:rsidRPr="008E13FD">
        <w:rPr>
          <w:rFonts w:ascii="Times New Roman" w:eastAsia="Times New Roman" w:hAnsi="Times New Roman" w:cs="Times New Roman"/>
          <w:color w:val="000000"/>
          <w:spacing w:val="-1"/>
        </w:rPr>
        <w:t>r</w:t>
      </w:r>
      <w:r w:rsidRPr="008E13FD">
        <w:rPr>
          <w:rFonts w:ascii="Times New Roman" w:eastAsia="Times New Roman" w:hAnsi="Times New Roman" w:cs="Times New Roman"/>
          <w:color w:val="000000"/>
        </w:rPr>
        <w:t>o</w:t>
      </w:r>
      <w:r w:rsidRPr="008E13FD">
        <w:rPr>
          <w:rFonts w:ascii="Times New Roman" w:eastAsia="Times New Roman" w:hAnsi="Times New Roman" w:cs="Times New Roman"/>
          <w:color w:val="000000"/>
          <w:spacing w:val="-1"/>
        </w:rPr>
        <w:t>ce</w:t>
      </w:r>
      <w:r w:rsidRPr="008E13FD">
        <w:rPr>
          <w:rFonts w:ascii="Times New Roman" w:eastAsia="Times New Roman" w:hAnsi="Times New Roman" w:cs="Times New Roman"/>
          <w:color w:val="000000"/>
        </w:rPr>
        <w:t>du</w:t>
      </w:r>
      <w:r w:rsidRPr="008E13FD">
        <w:rPr>
          <w:rFonts w:ascii="Times New Roman" w:eastAsia="Times New Roman" w:hAnsi="Times New Roman" w:cs="Times New Roman"/>
          <w:color w:val="000000"/>
          <w:spacing w:val="2"/>
        </w:rPr>
        <w:t>r</w:t>
      </w:r>
      <w:r w:rsidRPr="008E13FD">
        <w:rPr>
          <w:rFonts w:ascii="Times New Roman" w:eastAsia="Times New Roman" w:hAnsi="Times New Roman" w:cs="Times New Roman"/>
          <w:color w:val="000000"/>
          <w:spacing w:val="-1"/>
        </w:rPr>
        <w:t>e</w:t>
      </w:r>
      <w:r w:rsidRPr="008E13FD">
        <w:rPr>
          <w:rFonts w:ascii="Times New Roman" w:eastAsia="Times New Roman" w:hAnsi="Times New Roman" w:cs="Times New Roman"/>
          <w:color w:val="000000"/>
        </w:rPr>
        <w:t>s s</w:t>
      </w:r>
      <w:r w:rsidRPr="008E13FD">
        <w:rPr>
          <w:rFonts w:ascii="Times New Roman" w:eastAsia="Times New Roman" w:hAnsi="Times New Roman" w:cs="Times New Roman"/>
          <w:color w:val="000000"/>
          <w:spacing w:val="-1"/>
        </w:rPr>
        <w:t>e</w:t>
      </w:r>
      <w:r w:rsidRPr="008E13FD">
        <w:rPr>
          <w:rFonts w:ascii="Times New Roman" w:eastAsia="Times New Roman" w:hAnsi="Times New Roman" w:cs="Times New Roman"/>
          <w:color w:val="000000"/>
        </w:rPr>
        <w:t xml:space="preserve">t </w:t>
      </w:r>
      <w:r w:rsidRPr="008E13FD">
        <w:rPr>
          <w:rFonts w:ascii="Times New Roman" w:eastAsia="Times New Roman" w:hAnsi="Times New Roman" w:cs="Times New Roman"/>
          <w:color w:val="000000"/>
          <w:spacing w:val="-1"/>
        </w:rPr>
        <w:t>f</w:t>
      </w:r>
      <w:r w:rsidRPr="008E13FD">
        <w:rPr>
          <w:rFonts w:ascii="Times New Roman" w:eastAsia="Times New Roman" w:hAnsi="Times New Roman" w:cs="Times New Roman"/>
          <w:color w:val="000000"/>
        </w:rPr>
        <w:t>o</w:t>
      </w:r>
      <w:r w:rsidRPr="008E13FD">
        <w:rPr>
          <w:rFonts w:ascii="Times New Roman" w:eastAsia="Times New Roman" w:hAnsi="Times New Roman" w:cs="Times New Roman"/>
          <w:color w:val="000000"/>
          <w:spacing w:val="-1"/>
        </w:rPr>
        <w:t>r</w:t>
      </w:r>
      <w:r w:rsidRPr="008E13FD">
        <w:rPr>
          <w:rFonts w:ascii="Times New Roman" w:eastAsia="Times New Roman" w:hAnsi="Times New Roman" w:cs="Times New Roman"/>
          <w:color w:val="000000"/>
        </w:rPr>
        <w:t xml:space="preserve">th </w:t>
      </w:r>
      <w:r>
        <w:rPr>
          <w:rFonts w:ascii="Times New Roman" w:eastAsia="Times New Roman" w:hAnsi="Times New Roman" w:cs="Times New Roman"/>
          <w:color w:val="000000"/>
        </w:rPr>
        <w:t>herein</w:t>
      </w:r>
      <w:r w:rsidRPr="008E13FD">
        <w:rPr>
          <w:rFonts w:ascii="Times New Roman" w:eastAsia="Times New Roman" w:hAnsi="Times New Roman" w:cs="Times New Roman"/>
          <w:color w:val="000000"/>
        </w:rPr>
        <w:t>.</w:t>
      </w:r>
    </w:p>
    <w:p w14:paraId="0439613D" w14:textId="77777777" w:rsidR="00841848" w:rsidRPr="00C00422" w:rsidRDefault="00841848" w:rsidP="00841848">
      <w:pPr>
        <w:pStyle w:val="ListParagraph"/>
        <w:numPr>
          <w:ilvl w:val="1"/>
          <w:numId w:val="2"/>
        </w:numPr>
        <w:tabs>
          <w:tab w:val="left" w:pos="990"/>
        </w:tabs>
        <w:spacing w:after="0" w:line="240" w:lineRule="auto"/>
        <w:ind w:left="720" w:right="-7"/>
        <w:rPr>
          <w:rFonts w:ascii="Times New Roman" w:eastAsia="Times New Roman" w:hAnsi="Times New Roman" w:cs="Times New Roman"/>
        </w:rPr>
      </w:pPr>
      <w:r w:rsidRPr="00C00422">
        <w:rPr>
          <w:rFonts w:ascii="Times New Roman" w:hAnsi="Times New Roman" w:cs="Times New Roman"/>
        </w:rPr>
        <w:t>The VAB Clerk will provide the parties with procedures for remote hearings and will provide the parties with the telephone number or Zoom</w:t>
      </w:r>
      <w:r>
        <w:rPr>
          <w:rFonts w:ascii="Times New Roman" w:hAnsi="Times New Roman" w:cs="Times New Roman"/>
        </w:rPr>
        <w:t>/</w:t>
      </w:r>
      <w:r w:rsidRPr="00127BF5">
        <w:rPr>
          <w:rFonts w:ascii="Times New Roman" w:eastAsia="Times New Roman" w:hAnsi="Times New Roman" w:cs="Times New Roman"/>
        </w:rPr>
        <w:t>similar electronic media meeting platform</w:t>
      </w:r>
      <w:r w:rsidRPr="00C00422">
        <w:rPr>
          <w:rFonts w:ascii="Times New Roman" w:hAnsi="Times New Roman" w:cs="Times New Roman"/>
        </w:rPr>
        <w:t xml:space="preserve"> information for connection to the hearing(s)</w:t>
      </w:r>
      <w:r w:rsidRPr="00C00422">
        <w:rPr>
          <w:rFonts w:ascii="Times New Roman" w:eastAsia="Times New Roman" w:hAnsi="Times New Roman" w:cs="Times New Roman"/>
        </w:rPr>
        <w:t>.</w:t>
      </w:r>
    </w:p>
    <w:p w14:paraId="2854219A" w14:textId="77777777" w:rsidR="00841848"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proofErr w:type="gramStart"/>
      <w:r w:rsidRPr="008E13FD">
        <w:rPr>
          <w:rFonts w:ascii="Times New Roman" w:eastAsia="Times New Roman" w:hAnsi="Times New Roman" w:cs="Times New Roman"/>
        </w:rPr>
        <w:t>Any and all</w:t>
      </w:r>
      <w:proofErr w:type="gramEnd"/>
      <w:r w:rsidRPr="008E13FD">
        <w:rPr>
          <w:rFonts w:ascii="Times New Roman" w:eastAsia="Times New Roman" w:hAnsi="Times New Roman" w:cs="Times New Roman"/>
        </w:rPr>
        <w:t xml:space="preserve"> parties</w:t>
      </w:r>
      <w:r>
        <w:rPr>
          <w:rFonts w:ascii="Times New Roman" w:eastAsia="Times New Roman" w:hAnsi="Times New Roman" w:cs="Times New Roman"/>
        </w:rPr>
        <w:t>, representatives,</w:t>
      </w:r>
      <w:r w:rsidRPr="008E13FD">
        <w:rPr>
          <w:rFonts w:ascii="Times New Roman" w:eastAsia="Times New Roman" w:hAnsi="Times New Roman" w:cs="Times New Roman"/>
        </w:rPr>
        <w:t xml:space="preserve"> and witnesses must appear </w:t>
      </w:r>
      <w:r>
        <w:rPr>
          <w:rFonts w:ascii="Times New Roman" w:eastAsia="Times New Roman" w:hAnsi="Times New Roman" w:cs="Times New Roman"/>
        </w:rPr>
        <w:t>remotely for all remote hearings</w:t>
      </w:r>
      <w:r w:rsidRPr="008E13FD">
        <w:rPr>
          <w:rFonts w:ascii="Times New Roman" w:eastAsia="Times New Roman" w:hAnsi="Times New Roman" w:cs="Times New Roman"/>
        </w:rPr>
        <w:t>.</w:t>
      </w:r>
    </w:p>
    <w:p w14:paraId="3D61987F" w14:textId="6E3FB240" w:rsidR="00023DDA" w:rsidRDefault="00023DDA" w:rsidP="00023DDA">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The party requesting a </w:t>
      </w:r>
      <w:r>
        <w:rPr>
          <w:rFonts w:ascii="Times New Roman" w:eastAsia="Times New Roman" w:hAnsi="Times New Roman" w:cs="Times New Roman"/>
        </w:rPr>
        <w:t>remote</w:t>
      </w:r>
      <w:r w:rsidRPr="008E13FD">
        <w:rPr>
          <w:rFonts w:ascii="Times New Roman" w:eastAsia="Times New Roman" w:hAnsi="Times New Roman" w:cs="Times New Roman"/>
        </w:rPr>
        <w:t xml:space="preserve"> hearing must </w:t>
      </w:r>
      <w:r>
        <w:rPr>
          <w:rFonts w:ascii="Times New Roman" w:eastAsia="Times New Roman" w:hAnsi="Times New Roman" w:cs="Times New Roman"/>
        </w:rPr>
        <w:t xml:space="preserve">ensure that their representatives and witnesses are also able to appear remotely. </w:t>
      </w:r>
    </w:p>
    <w:p w14:paraId="3A0C25B3" w14:textId="39A540EC" w:rsidR="00023DDA" w:rsidRPr="00023DDA" w:rsidRDefault="00023DDA" w:rsidP="00023DDA">
      <w:pPr>
        <w:pStyle w:val="ListParagraph"/>
        <w:numPr>
          <w:ilvl w:val="0"/>
          <w:numId w:val="3"/>
        </w:numPr>
        <w:tabs>
          <w:tab w:val="left" w:pos="10080"/>
        </w:tabs>
        <w:spacing w:after="0" w:line="240" w:lineRule="auto"/>
        <w:ind w:left="1080" w:right="-7"/>
        <w:rPr>
          <w:rFonts w:ascii="Times New Roman" w:eastAsia="Times New Roman" w:hAnsi="Times New Roman" w:cs="Times New Roman"/>
          <w:color w:val="0000FF"/>
        </w:rPr>
      </w:pPr>
      <w:proofErr w:type="gramStart"/>
      <w:r w:rsidRPr="008E13FD">
        <w:rPr>
          <w:rFonts w:ascii="Times New Roman" w:eastAsia="Times New Roman" w:hAnsi="Times New Roman" w:cs="Times New Roman"/>
        </w:rPr>
        <w:t>Any and all</w:t>
      </w:r>
      <w:proofErr w:type="gramEnd"/>
      <w:r w:rsidRPr="008E13FD">
        <w:rPr>
          <w:rFonts w:ascii="Times New Roman" w:eastAsia="Times New Roman" w:hAnsi="Times New Roman" w:cs="Times New Roman"/>
        </w:rPr>
        <w:t xml:space="preserve"> parties</w:t>
      </w:r>
      <w:r>
        <w:rPr>
          <w:rFonts w:ascii="Times New Roman" w:eastAsia="Times New Roman" w:hAnsi="Times New Roman" w:cs="Times New Roman"/>
        </w:rPr>
        <w:t>, representatives</w:t>
      </w:r>
      <w:r w:rsidRPr="008E13FD">
        <w:rPr>
          <w:rFonts w:ascii="Times New Roman" w:eastAsia="Times New Roman" w:hAnsi="Times New Roman" w:cs="Times New Roman"/>
        </w:rPr>
        <w:t xml:space="preserve"> and/or witnesses appearing </w:t>
      </w:r>
      <w:r>
        <w:rPr>
          <w:rFonts w:ascii="Times New Roman" w:eastAsia="Times New Roman" w:hAnsi="Times New Roman" w:cs="Times New Roman"/>
        </w:rPr>
        <w:t>remotely</w:t>
      </w:r>
      <w:r w:rsidRPr="008E13FD">
        <w:rPr>
          <w:rFonts w:ascii="Times New Roman" w:eastAsia="Times New Roman" w:hAnsi="Times New Roman" w:cs="Times New Roman"/>
        </w:rPr>
        <w:t xml:space="preserve"> for a VAB hearing</w:t>
      </w:r>
      <w:r>
        <w:rPr>
          <w:rFonts w:ascii="Times New Roman" w:eastAsia="Times New Roman" w:hAnsi="Times New Roman" w:cs="Times New Roman"/>
        </w:rPr>
        <w:t xml:space="preserve"> will be sworn in by the Special Magistrate at the commencement of the hearing.</w:t>
      </w:r>
    </w:p>
    <w:p w14:paraId="3E99CC84" w14:textId="77777777"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The </w:t>
      </w:r>
      <w:r>
        <w:rPr>
          <w:rFonts w:ascii="Times New Roman" w:eastAsia="Times New Roman" w:hAnsi="Times New Roman" w:cs="Times New Roman"/>
        </w:rPr>
        <w:t>parties</w:t>
      </w:r>
      <w:r w:rsidRPr="008E13FD">
        <w:rPr>
          <w:rFonts w:ascii="Times New Roman" w:eastAsia="Times New Roman" w:hAnsi="Times New Roman" w:cs="Times New Roman"/>
        </w:rPr>
        <w:t xml:space="preserve"> shall call the </w:t>
      </w:r>
      <w:r>
        <w:rPr>
          <w:rFonts w:ascii="Times New Roman" w:eastAsia="Times New Roman" w:hAnsi="Times New Roman" w:cs="Times New Roman"/>
        </w:rPr>
        <w:t>h</w:t>
      </w:r>
      <w:r w:rsidRPr="008E13FD">
        <w:rPr>
          <w:rFonts w:ascii="Times New Roman" w:eastAsia="Times New Roman" w:hAnsi="Times New Roman" w:cs="Times New Roman"/>
        </w:rPr>
        <w:t xml:space="preserve">earing </w:t>
      </w:r>
      <w:r>
        <w:rPr>
          <w:rFonts w:ascii="Times New Roman" w:eastAsia="Times New Roman" w:hAnsi="Times New Roman" w:cs="Times New Roman"/>
        </w:rPr>
        <w:t>r</w:t>
      </w:r>
      <w:r w:rsidRPr="008E13FD">
        <w:rPr>
          <w:rFonts w:ascii="Times New Roman" w:eastAsia="Times New Roman" w:hAnsi="Times New Roman" w:cs="Times New Roman"/>
        </w:rPr>
        <w:t xml:space="preserve">oom </w:t>
      </w:r>
      <w:r>
        <w:rPr>
          <w:rFonts w:ascii="Times New Roman" w:eastAsia="Times New Roman" w:hAnsi="Times New Roman" w:cs="Times New Roman"/>
        </w:rPr>
        <w:t>or log into Zoom/</w:t>
      </w:r>
      <w:r w:rsidRPr="00127BF5">
        <w:rPr>
          <w:rFonts w:ascii="Times New Roman" w:eastAsia="Times New Roman" w:hAnsi="Times New Roman" w:cs="Times New Roman"/>
        </w:rPr>
        <w:t>similar electronic media meeting platform</w:t>
      </w:r>
      <w:r>
        <w:rPr>
          <w:rFonts w:ascii="Times New Roman" w:eastAsia="Times New Roman" w:hAnsi="Times New Roman" w:cs="Times New Roman"/>
        </w:rPr>
        <w:t xml:space="preserve"> </w:t>
      </w:r>
      <w:r w:rsidRPr="008E13FD">
        <w:rPr>
          <w:rFonts w:ascii="Times New Roman" w:eastAsia="Times New Roman" w:hAnsi="Times New Roman" w:cs="Times New Roman"/>
        </w:rPr>
        <w:t>at the time designated on the</w:t>
      </w:r>
      <w:r>
        <w:rPr>
          <w:rFonts w:ascii="Times New Roman" w:eastAsia="Times New Roman" w:hAnsi="Times New Roman" w:cs="Times New Roman"/>
        </w:rPr>
        <w:t xml:space="preserve"> </w:t>
      </w:r>
      <w:r w:rsidRPr="008E13FD">
        <w:rPr>
          <w:rFonts w:ascii="Times New Roman" w:eastAsia="Times New Roman" w:hAnsi="Times New Roman" w:cs="Times New Roman"/>
        </w:rPr>
        <w:t>hearing notice.</w:t>
      </w:r>
    </w:p>
    <w:p w14:paraId="2D47A6F1" w14:textId="6404ED59" w:rsidR="00841848"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bookmarkStart w:id="0" w:name="_Hlk201753473"/>
      <w:r>
        <w:rPr>
          <w:rFonts w:ascii="Times New Roman" w:eastAsia="Times New Roman" w:hAnsi="Times New Roman" w:cs="Times New Roman"/>
        </w:rPr>
        <w:t xml:space="preserve">Each party shall ensure that their evidence is uploaded into the </w:t>
      </w:r>
      <w:r w:rsidR="00154429">
        <w:rPr>
          <w:rFonts w:ascii="Times New Roman" w:eastAsia="Times New Roman" w:hAnsi="Times New Roman" w:cs="Times New Roman"/>
        </w:rPr>
        <w:t>filing portal</w:t>
      </w:r>
      <w:r>
        <w:rPr>
          <w:rFonts w:ascii="Times New Roman" w:eastAsia="Times New Roman" w:hAnsi="Times New Roman" w:cs="Times New Roman"/>
        </w:rPr>
        <w:t xml:space="preserve"> </w:t>
      </w:r>
      <w:r w:rsidR="0016794B" w:rsidRPr="0016794B">
        <w:rPr>
          <w:rFonts w:ascii="Times New Roman" w:eastAsia="Times New Roman" w:hAnsi="Times New Roman" w:cs="Times New Roman"/>
        </w:rPr>
        <w:t xml:space="preserve">no later than 9:00 a.m. at least two non-holiday workdays before the hearing </w:t>
      </w:r>
      <w:proofErr w:type="gramStart"/>
      <w:r w:rsidR="0016794B" w:rsidRPr="0016794B">
        <w:rPr>
          <w:rFonts w:ascii="Times New Roman" w:eastAsia="Times New Roman" w:hAnsi="Times New Roman" w:cs="Times New Roman"/>
        </w:rPr>
        <w:t>date</w:t>
      </w:r>
      <w:r w:rsidR="0016794B">
        <w:rPr>
          <w:rFonts w:ascii="Times New Roman" w:eastAsia="Times New Roman" w:hAnsi="Times New Roman" w:cs="Times New Roman"/>
        </w:rPr>
        <w:t>, or</w:t>
      </w:r>
      <w:proofErr w:type="gramEnd"/>
      <w:r w:rsidR="0016794B">
        <w:rPr>
          <w:rFonts w:ascii="Times New Roman" w:eastAsia="Times New Roman" w:hAnsi="Times New Roman" w:cs="Times New Roman"/>
        </w:rPr>
        <w:t xml:space="preserve"> </w:t>
      </w:r>
      <w:r>
        <w:rPr>
          <w:rFonts w:ascii="Times New Roman" w:eastAsia="Times New Roman" w:hAnsi="Times New Roman" w:cs="Times New Roman"/>
        </w:rPr>
        <w:t xml:space="preserve">provided to VAB Administration via email to </w:t>
      </w:r>
      <w:hyperlink r:id="rId8" w:history="1">
        <w:r w:rsidR="00154429" w:rsidRPr="00E81F70">
          <w:rPr>
            <w:rStyle w:val="Hyperlink"/>
            <w:rFonts w:ascii="Times New Roman" w:eastAsia="Times New Roman" w:hAnsi="Times New Roman" w:cs="Times New Roman"/>
            <w:spacing w:val="1"/>
          </w:rPr>
          <w:t>VAB@NassauClerk.com</w:t>
        </w:r>
      </w:hyperlink>
      <w:r>
        <w:rPr>
          <w:rFonts w:ascii="Times New Roman" w:eastAsia="Times New Roman" w:hAnsi="Times New Roman" w:cs="Times New Roman"/>
        </w:rPr>
        <w:t xml:space="preserve"> </w:t>
      </w:r>
      <w:r w:rsidR="0016794B" w:rsidRPr="0016794B">
        <w:rPr>
          <w:rFonts w:ascii="Times New Roman" w:eastAsia="Times New Roman" w:hAnsi="Times New Roman" w:cs="Times New Roman"/>
        </w:rPr>
        <w:t>no later than 9:00 a.m. at least two non-holiday workdays before the hearing date</w:t>
      </w:r>
      <w:r>
        <w:rPr>
          <w:rFonts w:ascii="Times New Roman" w:eastAsia="Times New Roman" w:hAnsi="Times New Roman" w:cs="Times New Roman"/>
        </w:rPr>
        <w:t>.</w:t>
      </w:r>
      <w:bookmarkEnd w:id="0"/>
      <w:r>
        <w:rPr>
          <w:rFonts w:ascii="Times New Roman" w:eastAsia="Times New Roman" w:hAnsi="Times New Roman" w:cs="Times New Roman"/>
        </w:rPr>
        <w:t xml:space="preserve"> This allows VAB Administration with enough time to process all evidence documentation received.</w:t>
      </w:r>
    </w:p>
    <w:p w14:paraId="30DC2DDD" w14:textId="10943B62"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The </w:t>
      </w:r>
      <w:r>
        <w:rPr>
          <w:rFonts w:ascii="Times New Roman" w:eastAsia="Times New Roman" w:hAnsi="Times New Roman" w:cs="Times New Roman"/>
        </w:rPr>
        <w:t>parties</w:t>
      </w:r>
      <w:r w:rsidRPr="008E13FD">
        <w:rPr>
          <w:rFonts w:ascii="Times New Roman" w:eastAsia="Times New Roman" w:hAnsi="Times New Roman" w:cs="Times New Roman"/>
        </w:rPr>
        <w:t xml:space="preserve"> shall </w:t>
      </w:r>
      <w:r w:rsidRPr="008E13FD">
        <w:rPr>
          <w:rFonts w:ascii="Times New Roman" w:hAnsi="Times New Roman" w:cs="Times New Roman"/>
        </w:rPr>
        <w:t xml:space="preserve">make sure all supporting documentation uploaded into </w:t>
      </w:r>
      <w:r w:rsidR="00D17C4F">
        <w:rPr>
          <w:rFonts w:ascii="Times New Roman" w:hAnsi="Times New Roman" w:cs="Times New Roman"/>
        </w:rPr>
        <w:t>filing portal</w:t>
      </w:r>
      <w:r>
        <w:rPr>
          <w:rFonts w:ascii="Times New Roman" w:hAnsi="Times New Roman" w:cs="Times New Roman"/>
        </w:rPr>
        <w:t>/emailed to VAB Administration</w:t>
      </w:r>
      <w:r w:rsidRPr="008E13FD">
        <w:rPr>
          <w:rFonts w:ascii="Times New Roman" w:hAnsi="Times New Roman" w:cs="Times New Roman"/>
        </w:rPr>
        <w:t xml:space="preserve"> will contain page numbers on each page.</w:t>
      </w:r>
    </w:p>
    <w:p w14:paraId="09D8479D" w14:textId="77777777"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Remote parties (parties not personally present in the hearing room) shall not use a speaker phone, as this may interfere with the recording of the hearing; clarity and preservation of the record are of the utmost importance.</w:t>
      </w:r>
    </w:p>
    <w:p w14:paraId="493FFAB9" w14:textId="77777777"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Parties </w:t>
      </w:r>
      <w:r>
        <w:rPr>
          <w:rFonts w:ascii="Times New Roman" w:eastAsia="Times New Roman" w:hAnsi="Times New Roman" w:cs="Times New Roman"/>
        </w:rPr>
        <w:t xml:space="preserve">appearing by telephone </w:t>
      </w:r>
      <w:r w:rsidRPr="008E13FD">
        <w:rPr>
          <w:rFonts w:ascii="Times New Roman" w:eastAsia="Times New Roman" w:hAnsi="Times New Roman" w:cs="Times New Roman"/>
        </w:rPr>
        <w:t xml:space="preserve">shall </w:t>
      </w:r>
      <w:proofErr w:type="gramStart"/>
      <w:r w:rsidRPr="008E13FD">
        <w:rPr>
          <w:rFonts w:ascii="Times New Roman" w:eastAsia="Times New Roman" w:hAnsi="Times New Roman" w:cs="Times New Roman"/>
        </w:rPr>
        <w:t>identify themselves</w:t>
      </w:r>
      <w:proofErr w:type="gramEnd"/>
      <w:r w:rsidRPr="008E13FD">
        <w:rPr>
          <w:rFonts w:ascii="Times New Roman" w:eastAsia="Times New Roman" w:hAnsi="Times New Roman" w:cs="Times New Roman"/>
        </w:rPr>
        <w:t xml:space="preserve"> each time they speak </w:t>
      </w:r>
      <w:r>
        <w:rPr>
          <w:rFonts w:ascii="Times New Roman" w:eastAsia="Times New Roman" w:hAnsi="Times New Roman" w:cs="Times New Roman"/>
        </w:rPr>
        <w:t>to allow</w:t>
      </w:r>
      <w:r w:rsidRPr="008E13FD">
        <w:rPr>
          <w:rFonts w:ascii="Times New Roman" w:eastAsia="Times New Roman" w:hAnsi="Times New Roman" w:cs="Times New Roman"/>
        </w:rPr>
        <w:t xml:space="preserve"> all parties </w:t>
      </w:r>
      <w:r>
        <w:rPr>
          <w:rFonts w:ascii="Times New Roman" w:eastAsia="Times New Roman" w:hAnsi="Times New Roman" w:cs="Times New Roman"/>
        </w:rPr>
        <w:t xml:space="preserve">present to understand </w:t>
      </w:r>
      <w:r w:rsidRPr="008E13FD">
        <w:rPr>
          <w:rFonts w:ascii="Times New Roman" w:eastAsia="Times New Roman" w:hAnsi="Times New Roman" w:cs="Times New Roman"/>
        </w:rPr>
        <w:t xml:space="preserve">who is </w:t>
      </w:r>
      <w:proofErr w:type="gramStart"/>
      <w:r w:rsidRPr="008E13FD">
        <w:rPr>
          <w:rFonts w:ascii="Times New Roman" w:eastAsia="Times New Roman" w:hAnsi="Times New Roman" w:cs="Times New Roman"/>
        </w:rPr>
        <w:t>addressing the Special Magistrate at all times</w:t>
      </w:r>
      <w:proofErr w:type="gramEnd"/>
      <w:r w:rsidRPr="008E13FD">
        <w:rPr>
          <w:rFonts w:ascii="Times New Roman" w:eastAsia="Times New Roman" w:hAnsi="Times New Roman" w:cs="Times New Roman"/>
        </w:rPr>
        <w:t>.</w:t>
      </w:r>
    </w:p>
    <w:p w14:paraId="368256E3" w14:textId="582848D3"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The Special Magistrate will conduct </w:t>
      </w:r>
      <w:r>
        <w:rPr>
          <w:rFonts w:ascii="Times New Roman" w:eastAsia="Times New Roman" w:hAnsi="Times New Roman" w:cs="Times New Roman"/>
        </w:rPr>
        <w:t>all</w:t>
      </w:r>
      <w:r w:rsidRPr="008E13FD">
        <w:rPr>
          <w:rFonts w:ascii="Times New Roman" w:eastAsia="Times New Roman" w:hAnsi="Times New Roman" w:cs="Times New Roman"/>
        </w:rPr>
        <w:t xml:space="preserve"> hearing</w:t>
      </w:r>
      <w:r>
        <w:rPr>
          <w:rFonts w:ascii="Times New Roman" w:eastAsia="Times New Roman" w:hAnsi="Times New Roman" w:cs="Times New Roman"/>
        </w:rPr>
        <w:t>s</w:t>
      </w:r>
      <w:r w:rsidRPr="008E13FD">
        <w:rPr>
          <w:rFonts w:ascii="Times New Roman" w:eastAsia="Times New Roman" w:hAnsi="Times New Roman" w:cs="Times New Roman"/>
        </w:rPr>
        <w:t xml:space="preserve"> </w:t>
      </w:r>
      <w:r>
        <w:rPr>
          <w:rFonts w:ascii="Times New Roman" w:eastAsia="Times New Roman" w:hAnsi="Times New Roman" w:cs="Times New Roman"/>
        </w:rPr>
        <w:t xml:space="preserve">in </w:t>
      </w:r>
      <w:r w:rsidRPr="008E13FD">
        <w:rPr>
          <w:rFonts w:ascii="Times New Roman" w:eastAsia="Times New Roman" w:hAnsi="Times New Roman" w:cs="Times New Roman"/>
        </w:rPr>
        <w:t>accord</w:t>
      </w:r>
      <w:r>
        <w:rPr>
          <w:rFonts w:ascii="Times New Roman" w:eastAsia="Times New Roman" w:hAnsi="Times New Roman" w:cs="Times New Roman"/>
        </w:rPr>
        <w:t>ance with</w:t>
      </w:r>
      <w:r w:rsidRPr="008E13FD">
        <w:rPr>
          <w:rFonts w:ascii="Times New Roman" w:eastAsia="Times New Roman" w:hAnsi="Times New Roman" w:cs="Times New Roman"/>
        </w:rPr>
        <w:t xml:space="preserve"> Florida Administrative Code </w:t>
      </w:r>
      <w:r>
        <w:rPr>
          <w:rFonts w:ascii="Times New Roman" w:eastAsia="Times New Roman" w:hAnsi="Times New Roman" w:cs="Times New Roman"/>
        </w:rPr>
        <w:t xml:space="preserve">Chapters </w:t>
      </w:r>
      <w:r w:rsidRPr="008E13FD">
        <w:rPr>
          <w:rFonts w:ascii="Times New Roman" w:eastAsia="Times New Roman" w:hAnsi="Times New Roman" w:cs="Times New Roman"/>
        </w:rPr>
        <w:t>12D-9 and 12D-10.</w:t>
      </w:r>
    </w:p>
    <w:p w14:paraId="414C0779" w14:textId="62DCD9CF"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sidRPr="008E13FD">
        <w:rPr>
          <w:rFonts w:ascii="Times New Roman" w:eastAsia="Times New Roman" w:hAnsi="Times New Roman" w:cs="Times New Roman"/>
        </w:rPr>
        <w:t xml:space="preserve">If a petitioner requests a </w:t>
      </w:r>
      <w:r>
        <w:rPr>
          <w:rFonts w:ascii="Times New Roman" w:eastAsia="Times New Roman" w:hAnsi="Times New Roman" w:cs="Times New Roman"/>
        </w:rPr>
        <w:t>remote</w:t>
      </w:r>
      <w:r w:rsidRPr="008E13FD">
        <w:rPr>
          <w:rFonts w:ascii="Times New Roman" w:eastAsia="Times New Roman" w:hAnsi="Times New Roman" w:cs="Times New Roman"/>
        </w:rPr>
        <w:t xml:space="preserve"> hearing, the </w:t>
      </w:r>
      <w:r>
        <w:rPr>
          <w:rFonts w:ascii="Times New Roman" w:eastAsia="Times New Roman" w:hAnsi="Times New Roman" w:cs="Times New Roman"/>
        </w:rPr>
        <w:t xml:space="preserve">parties are </w:t>
      </w:r>
      <w:r w:rsidRPr="008E13FD">
        <w:rPr>
          <w:rFonts w:ascii="Times New Roman" w:eastAsia="Times New Roman" w:hAnsi="Times New Roman" w:cs="Times New Roman"/>
        </w:rPr>
        <w:t xml:space="preserve">still required to follow </w:t>
      </w:r>
      <w:r>
        <w:rPr>
          <w:rFonts w:ascii="Times New Roman" w:eastAsia="Times New Roman" w:hAnsi="Times New Roman" w:cs="Times New Roman"/>
        </w:rPr>
        <w:t>all</w:t>
      </w:r>
      <w:r w:rsidRPr="008E13FD">
        <w:rPr>
          <w:rFonts w:ascii="Times New Roman" w:eastAsia="Times New Roman" w:hAnsi="Times New Roman" w:cs="Times New Roman"/>
        </w:rPr>
        <w:t xml:space="preserve"> sections of the</w:t>
      </w:r>
      <w:r w:rsidRPr="008E13FD">
        <w:rPr>
          <w:rFonts w:ascii="Times New Roman" w:eastAsia="Times New Roman" w:hAnsi="Times New Roman" w:cs="Times New Roman"/>
          <w:spacing w:val="2"/>
        </w:rPr>
        <w:t xml:space="preserve"> </w:t>
      </w:r>
      <w:r w:rsidRPr="008E13FD">
        <w:rPr>
          <w:rFonts w:ascii="Times New Roman" w:eastAsia="Times New Roman" w:hAnsi="Times New Roman" w:cs="Times New Roman"/>
          <w:spacing w:val="-1"/>
        </w:rPr>
        <w:t>F</w:t>
      </w:r>
      <w:r w:rsidRPr="008E13FD">
        <w:rPr>
          <w:rFonts w:ascii="Times New Roman" w:eastAsia="Times New Roman" w:hAnsi="Times New Roman" w:cs="Times New Roman"/>
        </w:rPr>
        <w:t>lo</w:t>
      </w:r>
      <w:r w:rsidRPr="008E13FD">
        <w:rPr>
          <w:rFonts w:ascii="Times New Roman" w:eastAsia="Times New Roman" w:hAnsi="Times New Roman" w:cs="Times New Roman"/>
          <w:spacing w:val="2"/>
        </w:rPr>
        <w:t>r</w:t>
      </w:r>
      <w:r w:rsidRPr="008E13FD">
        <w:rPr>
          <w:rFonts w:ascii="Times New Roman" w:eastAsia="Times New Roman" w:hAnsi="Times New Roman" w:cs="Times New Roman"/>
        </w:rPr>
        <w:t>ida</w:t>
      </w:r>
      <w:r w:rsidRPr="008E13FD">
        <w:rPr>
          <w:rFonts w:ascii="Times New Roman" w:eastAsia="Times New Roman" w:hAnsi="Times New Roman" w:cs="Times New Roman"/>
          <w:spacing w:val="2"/>
        </w:rPr>
        <w:t xml:space="preserve"> </w:t>
      </w:r>
      <w:r w:rsidRPr="008E13FD">
        <w:rPr>
          <w:rFonts w:ascii="Times New Roman" w:eastAsia="Times New Roman" w:hAnsi="Times New Roman" w:cs="Times New Roman"/>
          <w:spacing w:val="1"/>
        </w:rPr>
        <w:t>S</w:t>
      </w:r>
      <w:r w:rsidRPr="008E13FD">
        <w:rPr>
          <w:rFonts w:ascii="Times New Roman" w:eastAsia="Times New Roman" w:hAnsi="Times New Roman" w:cs="Times New Roman"/>
        </w:rPr>
        <w:t>t</w:t>
      </w:r>
      <w:r w:rsidRPr="008E13FD">
        <w:rPr>
          <w:rFonts w:ascii="Times New Roman" w:eastAsia="Times New Roman" w:hAnsi="Times New Roman" w:cs="Times New Roman"/>
          <w:spacing w:val="-1"/>
        </w:rPr>
        <w:t>a</w:t>
      </w:r>
      <w:r w:rsidRPr="008E13FD">
        <w:rPr>
          <w:rFonts w:ascii="Times New Roman" w:eastAsia="Times New Roman" w:hAnsi="Times New Roman" w:cs="Times New Roman"/>
        </w:rPr>
        <w:t>tut</w:t>
      </w:r>
      <w:r w:rsidRPr="008E13FD">
        <w:rPr>
          <w:rFonts w:ascii="Times New Roman" w:eastAsia="Times New Roman" w:hAnsi="Times New Roman" w:cs="Times New Roman"/>
          <w:spacing w:val="-1"/>
        </w:rPr>
        <w:t>e</w:t>
      </w:r>
      <w:r w:rsidRPr="008E13FD">
        <w:rPr>
          <w:rFonts w:ascii="Times New Roman" w:eastAsia="Times New Roman" w:hAnsi="Times New Roman" w:cs="Times New Roman"/>
        </w:rPr>
        <w:t>s</w:t>
      </w:r>
      <w:r w:rsidRPr="008E13FD">
        <w:rPr>
          <w:rFonts w:ascii="Times New Roman" w:eastAsia="Times New Roman" w:hAnsi="Times New Roman" w:cs="Times New Roman"/>
          <w:spacing w:val="3"/>
        </w:rPr>
        <w:t xml:space="preserve"> </w:t>
      </w:r>
      <w:r w:rsidRPr="008E13FD">
        <w:rPr>
          <w:rFonts w:ascii="Times New Roman" w:eastAsia="Times New Roman" w:hAnsi="Times New Roman" w:cs="Times New Roman"/>
          <w:spacing w:val="-1"/>
        </w:rPr>
        <w:t>a</w:t>
      </w:r>
      <w:r w:rsidRPr="008E13FD">
        <w:rPr>
          <w:rFonts w:ascii="Times New Roman" w:eastAsia="Times New Roman" w:hAnsi="Times New Roman" w:cs="Times New Roman"/>
        </w:rPr>
        <w:t>nd</w:t>
      </w:r>
      <w:r w:rsidRPr="008E13FD">
        <w:rPr>
          <w:rFonts w:ascii="Times New Roman" w:eastAsia="Times New Roman" w:hAnsi="Times New Roman" w:cs="Times New Roman"/>
          <w:spacing w:val="3"/>
        </w:rPr>
        <w:t xml:space="preserve"> </w:t>
      </w:r>
      <w:r w:rsidRPr="008E13FD">
        <w:rPr>
          <w:rFonts w:ascii="Times New Roman" w:eastAsia="Times New Roman" w:hAnsi="Times New Roman" w:cs="Times New Roman"/>
        </w:rPr>
        <w:t xml:space="preserve">the </w:t>
      </w:r>
      <w:r w:rsidRPr="008E13FD">
        <w:rPr>
          <w:rFonts w:ascii="Times New Roman" w:eastAsia="Times New Roman" w:hAnsi="Times New Roman" w:cs="Times New Roman"/>
          <w:spacing w:val="-1"/>
        </w:rPr>
        <w:t>F</w:t>
      </w:r>
      <w:r w:rsidRPr="008E13FD">
        <w:rPr>
          <w:rFonts w:ascii="Times New Roman" w:eastAsia="Times New Roman" w:hAnsi="Times New Roman" w:cs="Times New Roman"/>
        </w:rPr>
        <w:t>lo</w:t>
      </w:r>
      <w:r w:rsidRPr="008E13FD">
        <w:rPr>
          <w:rFonts w:ascii="Times New Roman" w:eastAsia="Times New Roman" w:hAnsi="Times New Roman" w:cs="Times New Roman"/>
          <w:spacing w:val="-1"/>
        </w:rPr>
        <w:t>r</w:t>
      </w:r>
      <w:r w:rsidRPr="008E13FD">
        <w:rPr>
          <w:rFonts w:ascii="Times New Roman" w:eastAsia="Times New Roman" w:hAnsi="Times New Roman" w:cs="Times New Roman"/>
        </w:rPr>
        <w:t>ida</w:t>
      </w:r>
      <w:r w:rsidRPr="008E13FD">
        <w:rPr>
          <w:rFonts w:ascii="Times New Roman" w:eastAsia="Times New Roman" w:hAnsi="Times New Roman" w:cs="Times New Roman"/>
          <w:spacing w:val="4"/>
        </w:rPr>
        <w:t xml:space="preserve"> </w:t>
      </w:r>
      <w:r w:rsidRPr="008E13FD">
        <w:rPr>
          <w:rFonts w:ascii="Times New Roman" w:eastAsia="Times New Roman" w:hAnsi="Times New Roman" w:cs="Times New Roman"/>
        </w:rPr>
        <w:t>Administ</w:t>
      </w:r>
      <w:r w:rsidRPr="008E13FD">
        <w:rPr>
          <w:rFonts w:ascii="Times New Roman" w:eastAsia="Times New Roman" w:hAnsi="Times New Roman" w:cs="Times New Roman"/>
          <w:spacing w:val="-1"/>
        </w:rPr>
        <w:t>ra</w:t>
      </w:r>
      <w:r w:rsidRPr="008E13FD">
        <w:rPr>
          <w:rFonts w:ascii="Times New Roman" w:eastAsia="Times New Roman" w:hAnsi="Times New Roman" w:cs="Times New Roman"/>
        </w:rPr>
        <w:t>tive</w:t>
      </w:r>
      <w:r w:rsidRPr="008E13FD">
        <w:rPr>
          <w:rFonts w:ascii="Times New Roman" w:eastAsia="Times New Roman" w:hAnsi="Times New Roman" w:cs="Times New Roman"/>
          <w:spacing w:val="4"/>
        </w:rPr>
        <w:t xml:space="preserve"> </w:t>
      </w:r>
      <w:r w:rsidRPr="008E13FD">
        <w:rPr>
          <w:rFonts w:ascii="Times New Roman" w:eastAsia="Times New Roman" w:hAnsi="Times New Roman" w:cs="Times New Roman"/>
          <w:spacing w:val="1"/>
        </w:rPr>
        <w:t>C</w:t>
      </w:r>
      <w:r w:rsidRPr="008E13FD">
        <w:rPr>
          <w:rFonts w:ascii="Times New Roman" w:eastAsia="Times New Roman" w:hAnsi="Times New Roman" w:cs="Times New Roman"/>
        </w:rPr>
        <w:t xml:space="preserve">ode which apply to the exchange of evidence, as well as any and all local policies with regards to evidence as stated </w:t>
      </w:r>
      <w:r w:rsidR="00023DDA">
        <w:rPr>
          <w:rFonts w:ascii="Times New Roman" w:eastAsia="Times New Roman" w:hAnsi="Times New Roman" w:cs="Times New Roman"/>
        </w:rPr>
        <w:t xml:space="preserve">within the </w:t>
      </w:r>
      <w:r w:rsidR="00642509">
        <w:rPr>
          <w:rFonts w:ascii="Times New Roman" w:eastAsia="Times New Roman" w:hAnsi="Times New Roman" w:cs="Times New Roman"/>
        </w:rPr>
        <w:t>Nassau</w:t>
      </w:r>
      <w:r w:rsidR="00023DDA">
        <w:rPr>
          <w:rFonts w:ascii="Times New Roman" w:eastAsia="Times New Roman" w:hAnsi="Times New Roman" w:cs="Times New Roman"/>
        </w:rPr>
        <w:t xml:space="preserve"> County VAB </w:t>
      </w:r>
      <w:r w:rsidR="00642509">
        <w:rPr>
          <w:rFonts w:ascii="Times New Roman" w:eastAsia="Times New Roman" w:hAnsi="Times New Roman" w:cs="Times New Roman"/>
        </w:rPr>
        <w:t>General Information and Important Notice and these policies and procedures</w:t>
      </w:r>
      <w:r w:rsidRPr="008E13FD">
        <w:rPr>
          <w:rFonts w:ascii="Times New Roman" w:eastAsia="Times New Roman" w:hAnsi="Times New Roman" w:cs="Times New Roman"/>
        </w:rPr>
        <w:t xml:space="preserve">. </w:t>
      </w:r>
    </w:p>
    <w:p w14:paraId="7A31A0C0" w14:textId="70F6913E" w:rsidR="00841848" w:rsidRPr="008E13FD" w:rsidRDefault="00841848" w:rsidP="00841848">
      <w:pPr>
        <w:pStyle w:val="ListParagraph"/>
        <w:numPr>
          <w:ilvl w:val="0"/>
          <w:numId w:val="3"/>
        </w:numPr>
        <w:tabs>
          <w:tab w:val="left" w:pos="10080"/>
        </w:tabs>
        <w:spacing w:after="0" w:line="240" w:lineRule="auto"/>
        <w:ind w:left="1080" w:right="-7"/>
        <w:rPr>
          <w:rFonts w:ascii="Times New Roman" w:eastAsia="Times New Roman" w:hAnsi="Times New Roman" w:cs="Times New Roman"/>
        </w:rPr>
      </w:pPr>
      <w:r>
        <w:rPr>
          <w:rFonts w:ascii="Times New Roman" w:eastAsia="Times New Roman" w:hAnsi="Times New Roman" w:cs="Times New Roman"/>
        </w:rPr>
        <w:t>T</w:t>
      </w:r>
      <w:r w:rsidRPr="008E13FD">
        <w:rPr>
          <w:rFonts w:ascii="Times New Roman" w:eastAsia="Times New Roman" w:hAnsi="Times New Roman" w:cs="Times New Roman"/>
        </w:rPr>
        <w:t xml:space="preserve">he following procedures will be followed </w:t>
      </w:r>
      <w:proofErr w:type="gramStart"/>
      <w:r w:rsidRPr="008E13FD">
        <w:rPr>
          <w:rFonts w:ascii="Times New Roman" w:eastAsia="Times New Roman" w:hAnsi="Times New Roman" w:cs="Times New Roman"/>
        </w:rPr>
        <w:t>in order to</w:t>
      </w:r>
      <w:proofErr w:type="gramEnd"/>
      <w:r w:rsidRPr="008E13FD">
        <w:rPr>
          <w:rFonts w:ascii="Times New Roman" w:eastAsia="Times New Roman" w:hAnsi="Times New Roman" w:cs="Times New Roman"/>
        </w:rPr>
        <w:t xml:space="preserve"> provide the VAB with the ability to authenticate the identity of any remote party. </w:t>
      </w:r>
      <w:r w:rsidRPr="008E13FD">
        <w:rPr>
          <w:rFonts w:ascii="Times New Roman" w:hAnsi="Times New Roman" w:cs="Times New Roman"/>
        </w:rPr>
        <w:t xml:space="preserve">The identifying information </w:t>
      </w:r>
      <w:r w:rsidR="00023DDA">
        <w:rPr>
          <w:rFonts w:ascii="Times New Roman" w:hAnsi="Times New Roman" w:cs="Times New Roman"/>
        </w:rPr>
        <w:t>will become</w:t>
      </w:r>
      <w:r w:rsidRPr="008E13FD">
        <w:rPr>
          <w:rFonts w:ascii="Times New Roman" w:hAnsi="Times New Roman" w:cs="Times New Roman"/>
        </w:rPr>
        <w:t xml:space="preserve"> part of the verbatim </w:t>
      </w:r>
      <w:proofErr w:type="gramStart"/>
      <w:r w:rsidRPr="008E13FD">
        <w:rPr>
          <w:rFonts w:ascii="Times New Roman" w:hAnsi="Times New Roman" w:cs="Times New Roman"/>
        </w:rPr>
        <w:t>record, but</w:t>
      </w:r>
      <w:proofErr w:type="gramEnd"/>
      <w:r w:rsidRPr="008E13FD">
        <w:rPr>
          <w:rFonts w:ascii="Times New Roman" w:hAnsi="Times New Roman" w:cs="Times New Roman"/>
        </w:rPr>
        <w:t xml:space="preserve"> will NOT be made part of the recommended decision or final decision. </w:t>
      </w:r>
      <w:r w:rsidRPr="008E13FD">
        <w:rPr>
          <w:rFonts w:ascii="Times New Roman" w:hAnsi="Times New Roman" w:cs="Times New Roman"/>
          <w:u w:val="single"/>
        </w:rPr>
        <w:t xml:space="preserve">The Special Magistrate will simply include information within the recommended decision that the Special Magistrate requested identifying information from the remote party </w:t>
      </w:r>
      <w:proofErr w:type="gramStart"/>
      <w:r w:rsidRPr="008E13FD">
        <w:rPr>
          <w:rFonts w:ascii="Times New Roman" w:hAnsi="Times New Roman" w:cs="Times New Roman"/>
          <w:u w:val="single"/>
        </w:rPr>
        <w:t>in order to</w:t>
      </w:r>
      <w:proofErr w:type="gramEnd"/>
      <w:r w:rsidRPr="008E13FD">
        <w:rPr>
          <w:rFonts w:ascii="Times New Roman" w:hAnsi="Times New Roman" w:cs="Times New Roman"/>
          <w:u w:val="single"/>
        </w:rPr>
        <w:t xml:space="preserve"> administer an oath, and that the remote party provided the same to the satisfaction of the presiding Special Magistrate.</w:t>
      </w:r>
    </w:p>
    <w:p w14:paraId="5CF0EBCC" w14:textId="77777777" w:rsidR="00841848" w:rsidRPr="008E13FD" w:rsidRDefault="00841848" w:rsidP="00841848">
      <w:pPr>
        <w:pStyle w:val="ListParagraph"/>
        <w:numPr>
          <w:ilvl w:val="0"/>
          <w:numId w:val="4"/>
        </w:numPr>
        <w:tabs>
          <w:tab w:val="left" w:pos="10080"/>
        </w:tabs>
        <w:spacing w:after="0" w:line="240" w:lineRule="auto"/>
        <w:ind w:left="1440" w:right="-7"/>
        <w:rPr>
          <w:rFonts w:ascii="Times New Roman" w:eastAsia="Times New Roman" w:hAnsi="Times New Roman" w:cs="Times New Roman"/>
        </w:rPr>
      </w:pPr>
      <w:r w:rsidRPr="008E13FD">
        <w:rPr>
          <w:rFonts w:ascii="Times New Roman" w:hAnsi="Times New Roman" w:cs="Times New Roman"/>
        </w:rPr>
        <w:lastRenderedPageBreak/>
        <w:t xml:space="preserve">Licensed taxpayer representatives - the taxpayer </w:t>
      </w:r>
      <w:proofErr w:type="gramStart"/>
      <w:r w:rsidRPr="008E13FD">
        <w:rPr>
          <w:rFonts w:ascii="Times New Roman" w:hAnsi="Times New Roman" w:cs="Times New Roman"/>
        </w:rPr>
        <w:t>representative should</w:t>
      </w:r>
      <w:proofErr w:type="gramEnd"/>
      <w:r w:rsidRPr="008E13FD">
        <w:rPr>
          <w:rFonts w:ascii="Times New Roman" w:hAnsi="Times New Roman" w:cs="Times New Roman"/>
        </w:rPr>
        <w:t xml:space="preserve"> be prepared to state, for the record, their name, their title (i.e. attorney, CPA, broker, etc.), their business address, and license number as </w:t>
      </w:r>
      <w:proofErr w:type="gramStart"/>
      <w:r w:rsidRPr="008E13FD">
        <w:rPr>
          <w:rFonts w:ascii="Times New Roman" w:hAnsi="Times New Roman" w:cs="Times New Roman"/>
        </w:rPr>
        <w:t>identifying</w:t>
      </w:r>
      <w:proofErr w:type="gramEnd"/>
      <w:r w:rsidRPr="008E13FD">
        <w:rPr>
          <w:rFonts w:ascii="Times New Roman" w:hAnsi="Times New Roman" w:cs="Times New Roman"/>
        </w:rPr>
        <w:t xml:space="preserve"> information. </w:t>
      </w:r>
    </w:p>
    <w:p w14:paraId="2192C94D" w14:textId="77777777" w:rsidR="00841848" w:rsidRPr="008E13FD" w:rsidRDefault="00841848" w:rsidP="00841848">
      <w:pPr>
        <w:pStyle w:val="ListParagraph"/>
        <w:numPr>
          <w:ilvl w:val="0"/>
          <w:numId w:val="4"/>
        </w:numPr>
        <w:tabs>
          <w:tab w:val="left" w:pos="10080"/>
        </w:tabs>
        <w:spacing w:after="0" w:line="240" w:lineRule="auto"/>
        <w:ind w:left="1440" w:right="-7"/>
        <w:rPr>
          <w:rFonts w:ascii="Times New Roman" w:eastAsia="Times New Roman" w:hAnsi="Times New Roman" w:cs="Times New Roman"/>
        </w:rPr>
      </w:pPr>
      <w:r w:rsidRPr="008E13FD">
        <w:rPr>
          <w:rFonts w:ascii="Times New Roman" w:hAnsi="Times New Roman" w:cs="Times New Roman"/>
        </w:rPr>
        <w:t xml:space="preserve">Unlicensed taxpayer representatives - the unlicensed taxpayer </w:t>
      </w:r>
      <w:proofErr w:type="gramStart"/>
      <w:r w:rsidRPr="008E13FD">
        <w:rPr>
          <w:rFonts w:ascii="Times New Roman" w:hAnsi="Times New Roman" w:cs="Times New Roman"/>
        </w:rPr>
        <w:t>representative</w:t>
      </w:r>
      <w:proofErr w:type="gramEnd"/>
      <w:r w:rsidRPr="008E13FD">
        <w:rPr>
          <w:rFonts w:ascii="Times New Roman" w:hAnsi="Times New Roman" w:cs="Times New Roman"/>
        </w:rPr>
        <w:t xml:space="preserve"> should be prepared to state, for the record, their name, the name of the company they work for, their title within that company, the business address for the company, and taxpayer(s) names they are representing.</w:t>
      </w:r>
    </w:p>
    <w:p w14:paraId="174160CC" w14:textId="559187FF" w:rsidR="00841848" w:rsidRPr="008E13FD" w:rsidRDefault="00E00413" w:rsidP="00841848">
      <w:pPr>
        <w:pStyle w:val="ListParagraph"/>
        <w:numPr>
          <w:ilvl w:val="0"/>
          <w:numId w:val="4"/>
        </w:numPr>
        <w:tabs>
          <w:tab w:val="left" w:pos="10080"/>
        </w:tabs>
        <w:spacing w:after="0" w:line="240" w:lineRule="auto"/>
        <w:ind w:left="1440" w:right="-7"/>
        <w:rPr>
          <w:rFonts w:ascii="Times New Roman" w:eastAsia="Times New Roman" w:hAnsi="Times New Roman" w:cs="Times New Roman"/>
        </w:rPr>
      </w:pPr>
      <w:r>
        <w:rPr>
          <w:rFonts w:ascii="Times New Roman" w:hAnsi="Times New Roman" w:cs="Times New Roman"/>
        </w:rPr>
        <w:t>Nassau</w:t>
      </w:r>
      <w:r w:rsidR="00841848" w:rsidRPr="008E13FD">
        <w:rPr>
          <w:rFonts w:ascii="Times New Roman" w:hAnsi="Times New Roman" w:cs="Times New Roman"/>
        </w:rPr>
        <w:t xml:space="preserve"> County Property Appraiser’s Office (PAO) analysts – the analyst should be prepared to state, for the record, their name, their title within the PAO, and their business address. </w:t>
      </w:r>
    </w:p>
    <w:p w14:paraId="422B3313" w14:textId="6D09D072" w:rsidR="00841848" w:rsidRPr="008E13FD" w:rsidRDefault="00E00413" w:rsidP="00841848">
      <w:pPr>
        <w:pStyle w:val="ListParagraph"/>
        <w:numPr>
          <w:ilvl w:val="0"/>
          <w:numId w:val="4"/>
        </w:numPr>
        <w:tabs>
          <w:tab w:val="left" w:pos="10080"/>
        </w:tabs>
        <w:spacing w:after="0" w:line="240" w:lineRule="auto"/>
        <w:ind w:left="1440" w:right="-7"/>
        <w:rPr>
          <w:rFonts w:ascii="Times New Roman" w:eastAsia="Times New Roman" w:hAnsi="Times New Roman" w:cs="Times New Roman"/>
        </w:rPr>
      </w:pPr>
      <w:r>
        <w:rPr>
          <w:rFonts w:ascii="Times New Roman" w:hAnsi="Times New Roman" w:cs="Times New Roman"/>
        </w:rPr>
        <w:t>Nassau</w:t>
      </w:r>
      <w:r w:rsidR="00841848" w:rsidRPr="008E13FD">
        <w:rPr>
          <w:rFonts w:ascii="Times New Roman" w:hAnsi="Times New Roman" w:cs="Times New Roman"/>
        </w:rPr>
        <w:t xml:space="preserve"> County PAO Attorney and</w:t>
      </w:r>
      <w:r w:rsidR="006764C0">
        <w:rPr>
          <w:rFonts w:ascii="Times New Roman" w:hAnsi="Times New Roman" w:cs="Times New Roman"/>
        </w:rPr>
        <w:t>/or</w:t>
      </w:r>
      <w:r w:rsidR="00841848" w:rsidRPr="008E13FD">
        <w:rPr>
          <w:rFonts w:ascii="Times New Roman" w:hAnsi="Times New Roman" w:cs="Times New Roman"/>
        </w:rPr>
        <w:t xml:space="preserve"> Paralegal - should confirm identity in the same manner as a licensed taxpayer representative as set forth above, providing their name, title (i.e. attorney, CPA, broker, etc.), their business address, and license number, if applicable.</w:t>
      </w:r>
    </w:p>
    <w:p w14:paraId="0E5325E4" w14:textId="77777777" w:rsidR="00841848" w:rsidRPr="00DA4BC6" w:rsidRDefault="00841848" w:rsidP="00841848">
      <w:pPr>
        <w:pStyle w:val="ListParagraph"/>
        <w:numPr>
          <w:ilvl w:val="0"/>
          <w:numId w:val="4"/>
        </w:numPr>
        <w:tabs>
          <w:tab w:val="left" w:pos="10080"/>
        </w:tabs>
        <w:spacing w:after="0" w:line="240" w:lineRule="auto"/>
        <w:ind w:left="1440" w:right="-7"/>
        <w:rPr>
          <w:rFonts w:ascii="Times New Roman" w:eastAsia="Times New Roman" w:hAnsi="Times New Roman" w:cs="Times New Roman"/>
        </w:rPr>
      </w:pPr>
      <w:r w:rsidRPr="009E43ED">
        <w:rPr>
          <w:rFonts w:ascii="Times New Roman" w:hAnsi="Times New Roman" w:cs="Times New Roman"/>
        </w:rPr>
        <w:t>Taxpayers – taxpayers should be prepared to state, for the record, their name, their address, their phone number, and their ownership interest in the subject parcel(s).</w:t>
      </w:r>
    </w:p>
    <w:p w14:paraId="26E141F8" w14:textId="77777777" w:rsidR="00841848" w:rsidRDefault="00841848" w:rsidP="00841848">
      <w:pPr>
        <w:tabs>
          <w:tab w:val="left" w:pos="720"/>
        </w:tabs>
        <w:spacing w:after="0" w:line="240" w:lineRule="auto"/>
        <w:ind w:left="720" w:right="-7" w:hanging="360"/>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rPr>
        <w:tab/>
        <w:t>Remote Hearing Disconnect Procedures</w:t>
      </w:r>
    </w:p>
    <w:p w14:paraId="2AAC8C08" w14:textId="77777777"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r>
        <w:rPr>
          <w:rFonts w:ascii="Times New Roman" w:eastAsia="Times New Roman" w:hAnsi="Times New Roman" w:cs="Times New Roman"/>
        </w:rPr>
        <w:t>a)</w:t>
      </w:r>
      <w:r>
        <w:rPr>
          <w:rFonts w:ascii="Times New Roman" w:eastAsia="Times New Roman" w:hAnsi="Times New Roman" w:cs="Times New Roman"/>
        </w:rPr>
        <w:tab/>
      </w:r>
      <w:r w:rsidRPr="00DA4BC6">
        <w:rPr>
          <w:rFonts w:ascii="Times New Roman" w:eastAsia="Times New Roman" w:hAnsi="Times New Roman" w:cs="Times New Roman"/>
        </w:rPr>
        <w:t xml:space="preserve">It is </w:t>
      </w:r>
      <w:r>
        <w:rPr>
          <w:rFonts w:ascii="Times New Roman" w:eastAsia="Times New Roman" w:hAnsi="Times New Roman" w:cs="Times New Roman"/>
        </w:rPr>
        <w:t>each party’s</w:t>
      </w:r>
      <w:r w:rsidRPr="00DA4BC6">
        <w:rPr>
          <w:rFonts w:ascii="Times New Roman" w:eastAsia="Times New Roman" w:hAnsi="Times New Roman" w:cs="Times New Roman"/>
        </w:rPr>
        <w:t xml:space="preserve"> responsibility to ensure </w:t>
      </w:r>
      <w:r>
        <w:rPr>
          <w:rFonts w:ascii="Times New Roman" w:eastAsia="Times New Roman" w:hAnsi="Times New Roman" w:cs="Times New Roman"/>
        </w:rPr>
        <w:t xml:space="preserve">their own </w:t>
      </w:r>
      <w:r w:rsidRPr="00DA4BC6">
        <w:rPr>
          <w:rFonts w:ascii="Times New Roman" w:eastAsia="Times New Roman" w:hAnsi="Times New Roman" w:cs="Times New Roman"/>
        </w:rPr>
        <w:t xml:space="preserve">stable internet or phone connection prior to </w:t>
      </w:r>
      <w:r>
        <w:rPr>
          <w:rFonts w:ascii="Times New Roman" w:eastAsia="Times New Roman" w:hAnsi="Times New Roman" w:cs="Times New Roman"/>
        </w:rPr>
        <w:t xml:space="preserve">attending </w:t>
      </w:r>
      <w:r w:rsidRPr="00DA4BC6">
        <w:rPr>
          <w:rFonts w:ascii="Times New Roman" w:eastAsia="Times New Roman" w:hAnsi="Times New Roman" w:cs="Times New Roman"/>
        </w:rPr>
        <w:t>a remote hearing.</w:t>
      </w:r>
    </w:p>
    <w:p w14:paraId="3884C694" w14:textId="77777777"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proofErr w:type="gramStart"/>
      <w:r w:rsidRPr="00FC2182">
        <w:rPr>
          <w:rFonts w:ascii="Times New Roman" w:eastAsia="Times New Roman" w:hAnsi="Times New Roman" w:cs="Times New Roman"/>
        </w:rPr>
        <w:t>b)</w:t>
      </w:r>
      <w:r w:rsidRPr="00FC2182">
        <w:rPr>
          <w:rFonts w:ascii="Times New Roman" w:eastAsia="Times New Roman" w:hAnsi="Times New Roman" w:cs="Times New Roman"/>
        </w:rPr>
        <w:tab/>
        <w:t>If</w:t>
      </w:r>
      <w:proofErr w:type="gramEnd"/>
      <w:r w:rsidRPr="00FC2182">
        <w:rPr>
          <w:rFonts w:ascii="Times New Roman" w:eastAsia="Times New Roman" w:hAnsi="Times New Roman" w:cs="Times New Roman"/>
        </w:rPr>
        <w:t xml:space="preserve"> the remote hearing is held via telephone and the remote connection is lost at any time during the hearing, the affected party must immediately attempt to call the hearing room again by using the telephone number(s) provided in the hearing notice.</w:t>
      </w:r>
    </w:p>
    <w:p w14:paraId="58C2F408" w14:textId="77777777"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rPr>
        <w:tab/>
      </w:r>
      <w:r w:rsidRPr="00DA4BC6">
        <w:rPr>
          <w:rFonts w:ascii="Times New Roman" w:eastAsia="Times New Roman" w:hAnsi="Times New Roman" w:cs="Times New Roman"/>
        </w:rPr>
        <w:t xml:space="preserve">If the remote </w:t>
      </w:r>
      <w:r>
        <w:rPr>
          <w:rFonts w:ascii="Times New Roman" w:eastAsia="Times New Roman" w:hAnsi="Times New Roman" w:cs="Times New Roman"/>
        </w:rPr>
        <w:t>hearing is held via Zoom/</w:t>
      </w:r>
      <w:r w:rsidRPr="00127BF5">
        <w:rPr>
          <w:rFonts w:ascii="Times New Roman" w:eastAsia="Times New Roman" w:hAnsi="Times New Roman" w:cs="Times New Roman"/>
        </w:rPr>
        <w:t>similar electronic media meeting platform</w:t>
      </w:r>
      <w:r>
        <w:rPr>
          <w:rFonts w:ascii="Times New Roman" w:eastAsia="Times New Roman" w:hAnsi="Times New Roman" w:cs="Times New Roman"/>
        </w:rPr>
        <w:t xml:space="preserve"> and the remote </w:t>
      </w:r>
      <w:r w:rsidRPr="00DA4BC6">
        <w:rPr>
          <w:rFonts w:ascii="Times New Roman" w:eastAsia="Times New Roman" w:hAnsi="Times New Roman" w:cs="Times New Roman"/>
        </w:rPr>
        <w:t xml:space="preserve">connection is lost </w:t>
      </w:r>
      <w:r>
        <w:rPr>
          <w:rFonts w:ascii="Times New Roman" w:eastAsia="Times New Roman" w:hAnsi="Times New Roman" w:cs="Times New Roman"/>
        </w:rPr>
        <w:t xml:space="preserve">at any time </w:t>
      </w:r>
      <w:r w:rsidRPr="00DA4BC6">
        <w:rPr>
          <w:rFonts w:ascii="Times New Roman" w:eastAsia="Times New Roman" w:hAnsi="Times New Roman" w:cs="Times New Roman"/>
        </w:rPr>
        <w:t xml:space="preserve">during the hearing, the </w:t>
      </w:r>
      <w:r>
        <w:rPr>
          <w:rFonts w:ascii="Times New Roman" w:eastAsia="Times New Roman" w:hAnsi="Times New Roman" w:cs="Times New Roman"/>
        </w:rPr>
        <w:t>affected party</w:t>
      </w:r>
      <w:r w:rsidRPr="00DA4BC6">
        <w:rPr>
          <w:rFonts w:ascii="Times New Roman" w:eastAsia="Times New Roman" w:hAnsi="Times New Roman" w:cs="Times New Roman"/>
        </w:rPr>
        <w:t xml:space="preserve"> must immediately call the Zoom</w:t>
      </w:r>
      <w:r>
        <w:rPr>
          <w:rFonts w:ascii="Times New Roman" w:eastAsia="Times New Roman" w:hAnsi="Times New Roman" w:cs="Times New Roman"/>
        </w:rPr>
        <w:t>/</w:t>
      </w:r>
      <w:r w:rsidRPr="00127BF5">
        <w:rPr>
          <w:rFonts w:ascii="Times New Roman" w:eastAsia="Times New Roman" w:hAnsi="Times New Roman" w:cs="Times New Roman"/>
        </w:rPr>
        <w:t>similar electronic media meeting platform</w:t>
      </w:r>
      <w:r w:rsidRPr="00DA4BC6">
        <w:rPr>
          <w:rFonts w:ascii="Times New Roman" w:eastAsia="Times New Roman" w:hAnsi="Times New Roman" w:cs="Times New Roman"/>
        </w:rPr>
        <w:t xml:space="preserve"> phone number provided by VAB Administration in the hearing notice.</w:t>
      </w:r>
    </w:p>
    <w:p w14:paraId="4A18AFB2" w14:textId="1F5E3F98"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r>
        <w:rPr>
          <w:rFonts w:ascii="Times New Roman" w:eastAsia="Times New Roman" w:hAnsi="Times New Roman" w:cs="Times New Roman"/>
        </w:rPr>
        <w:t>d)</w:t>
      </w:r>
      <w:r>
        <w:rPr>
          <w:rFonts w:ascii="Times New Roman" w:eastAsia="Times New Roman" w:hAnsi="Times New Roman" w:cs="Times New Roman"/>
        </w:rPr>
        <w:tab/>
      </w:r>
      <w:r w:rsidRPr="00DA4BC6">
        <w:rPr>
          <w:rFonts w:ascii="Times New Roman" w:eastAsia="Times New Roman" w:hAnsi="Times New Roman" w:cs="Times New Roman"/>
        </w:rPr>
        <w:t xml:space="preserve">If the </w:t>
      </w:r>
      <w:r>
        <w:rPr>
          <w:rFonts w:ascii="Times New Roman" w:eastAsia="Times New Roman" w:hAnsi="Times New Roman" w:cs="Times New Roman"/>
        </w:rPr>
        <w:t>disconnected remote party</w:t>
      </w:r>
      <w:r w:rsidRPr="00DA4BC6">
        <w:rPr>
          <w:rFonts w:ascii="Times New Roman" w:eastAsia="Times New Roman" w:hAnsi="Times New Roman" w:cs="Times New Roman"/>
        </w:rPr>
        <w:t xml:space="preserve"> is unable to reconnect using the Zoom</w:t>
      </w:r>
      <w:r>
        <w:rPr>
          <w:rFonts w:ascii="Times New Roman" w:eastAsia="Times New Roman" w:hAnsi="Times New Roman" w:cs="Times New Roman"/>
        </w:rPr>
        <w:t>/</w:t>
      </w:r>
      <w:r w:rsidRPr="00127BF5">
        <w:rPr>
          <w:rFonts w:ascii="Times New Roman" w:eastAsia="Times New Roman" w:hAnsi="Times New Roman" w:cs="Times New Roman"/>
        </w:rPr>
        <w:t>similar electronic media meeting platform</w:t>
      </w:r>
      <w:r w:rsidRPr="00DA4BC6">
        <w:rPr>
          <w:rFonts w:ascii="Times New Roman" w:eastAsia="Times New Roman" w:hAnsi="Times New Roman" w:cs="Times New Roman"/>
        </w:rPr>
        <w:t xml:space="preserve"> phone number</w:t>
      </w:r>
      <w:r>
        <w:rPr>
          <w:rFonts w:ascii="Times New Roman" w:eastAsia="Times New Roman" w:hAnsi="Times New Roman" w:cs="Times New Roman"/>
        </w:rPr>
        <w:t xml:space="preserve"> provided in the hearing notice</w:t>
      </w:r>
      <w:r w:rsidRPr="00DA4BC6">
        <w:rPr>
          <w:rFonts w:ascii="Times New Roman" w:eastAsia="Times New Roman" w:hAnsi="Times New Roman" w:cs="Times New Roman"/>
        </w:rPr>
        <w:t xml:space="preserve">, the </w:t>
      </w:r>
      <w:r>
        <w:rPr>
          <w:rFonts w:ascii="Times New Roman" w:eastAsia="Times New Roman" w:hAnsi="Times New Roman" w:cs="Times New Roman"/>
        </w:rPr>
        <w:t>disconnected remote party</w:t>
      </w:r>
      <w:r w:rsidRPr="00DA4BC6">
        <w:rPr>
          <w:rFonts w:ascii="Times New Roman" w:eastAsia="Times New Roman" w:hAnsi="Times New Roman" w:cs="Times New Roman"/>
        </w:rPr>
        <w:t xml:space="preserve"> must then call VAB Administration </w:t>
      </w:r>
      <w:r w:rsidR="006764C0">
        <w:rPr>
          <w:rFonts w:ascii="Times New Roman" w:eastAsia="Times New Roman" w:hAnsi="Times New Roman" w:cs="Times New Roman"/>
        </w:rPr>
        <w:t xml:space="preserve">directly at </w:t>
      </w:r>
      <w:r w:rsidR="006D78B8">
        <w:rPr>
          <w:rFonts w:ascii="Times New Roman" w:eastAsia="Times New Roman" w:hAnsi="Times New Roman" w:cs="Times New Roman"/>
        </w:rPr>
        <w:t>(904) 548-4666</w:t>
      </w:r>
      <w:r w:rsidRPr="00DA4BC6">
        <w:rPr>
          <w:rFonts w:ascii="Times New Roman" w:eastAsia="Times New Roman" w:hAnsi="Times New Roman" w:cs="Times New Roman"/>
        </w:rPr>
        <w:t>.</w:t>
      </w:r>
    </w:p>
    <w:p w14:paraId="301922DF" w14:textId="77777777"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r>
        <w:rPr>
          <w:rFonts w:ascii="Times New Roman" w:eastAsia="Times New Roman" w:hAnsi="Times New Roman" w:cs="Times New Roman"/>
        </w:rPr>
        <w:t>e)</w:t>
      </w:r>
      <w:r>
        <w:rPr>
          <w:rFonts w:ascii="Times New Roman" w:eastAsia="Times New Roman" w:hAnsi="Times New Roman" w:cs="Times New Roman"/>
        </w:rPr>
        <w:tab/>
        <w:t xml:space="preserve">Petitioner - </w:t>
      </w:r>
      <w:r w:rsidRPr="00DA4BC6">
        <w:rPr>
          <w:rFonts w:ascii="Times New Roman" w:eastAsia="Times New Roman" w:hAnsi="Times New Roman" w:cs="Times New Roman"/>
        </w:rPr>
        <w:t xml:space="preserve">If the </w:t>
      </w:r>
      <w:r>
        <w:rPr>
          <w:rFonts w:ascii="Times New Roman" w:eastAsia="Times New Roman" w:hAnsi="Times New Roman" w:cs="Times New Roman"/>
        </w:rPr>
        <w:t>disconnected remote party h</w:t>
      </w:r>
      <w:r w:rsidRPr="00DA4BC6">
        <w:rPr>
          <w:rFonts w:ascii="Times New Roman" w:eastAsia="Times New Roman" w:hAnsi="Times New Roman" w:cs="Times New Roman"/>
        </w:rPr>
        <w:t xml:space="preserve">as not rejoined the hearing within </w:t>
      </w:r>
      <w:r>
        <w:rPr>
          <w:rFonts w:ascii="Times New Roman" w:eastAsia="Times New Roman" w:hAnsi="Times New Roman" w:cs="Times New Roman"/>
        </w:rPr>
        <w:t>ten (</w:t>
      </w:r>
      <w:r w:rsidRPr="00DA4BC6">
        <w:rPr>
          <w:rFonts w:ascii="Times New Roman" w:eastAsia="Times New Roman" w:hAnsi="Times New Roman" w:cs="Times New Roman"/>
        </w:rPr>
        <w:t>10</w:t>
      </w:r>
      <w:r>
        <w:rPr>
          <w:rFonts w:ascii="Times New Roman" w:eastAsia="Times New Roman" w:hAnsi="Times New Roman" w:cs="Times New Roman"/>
        </w:rPr>
        <w:t>)</w:t>
      </w:r>
      <w:r w:rsidRPr="00DA4BC6">
        <w:rPr>
          <w:rFonts w:ascii="Times New Roman" w:eastAsia="Times New Roman" w:hAnsi="Times New Roman" w:cs="Times New Roman"/>
        </w:rPr>
        <w:t xml:space="preserve"> minutes</w:t>
      </w:r>
      <w:r>
        <w:rPr>
          <w:rFonts w:ascii="Times New Roman" w:eastAsia="Times New Roman" w:hAnsi="Times New Roman" w:cs="Times New Roman"/>
        </w:rPr>
        <w:t xml:space="preserve"> of the disconnection</w:t>
      </w:r>
      <w:r w:rsidRPr="00DA4BC6">
        <w:rPr>
          <w:rFonts w:ascii="Times New Roman" w:eastAsia="Times New Roman" w:hAnsi="Times New Roman" w:cs="Times New Roman"/>
        </w:rPr>
        <w:t xml:space="preserve"> by calling</w:t>
      </w:r>
      <w:r>
        <w:rPr>
          <w:rFonts w:ascii="Times New Roman" w:eastAsia="Times New Roman" w:hAnsi="Times New Roman" w:cs="Times New Roman"/>
        </w:rPr>
        <w:t xml:space="preserve"> both alternate phone numbers provided in the hearing notice</w:t>
      </w:r>
      <w:r w:rsidRPr="00DA4BC6">
        <w:rPr>
          <w:rFonts w:ascii="Times New Roman" w:eastAsia="Times New Roman" w:hAnsi="Times New Roman" w:cs="Times New Roman"/>
        </w:rPr>
        <w:t xml:space="preserve">, the VAB Clerk will attempt one </w:t>
      </w:r>
      <w:r>
        <w:rPr>
          <w:rFonts w:ascii="Times New Roman" w:eastAsia="Times New Roman" w:hAnsi="Times New Roman" w:cs="Times New Roman"/>
        </w:rPr>
        <w:t xml:space="preserve">(1) </w:t>
      </w:r>
      <w:r w:rsidRPr="00DA4BC6">
        <w:rPr>
          <w:rFonts w:ascii="Times New Roman" w:eastAsia="Times New Roman" w:hAnsi="Times New Roman" w:cs="Times New Roman"/>
        </w:rPr>
        <w:t xml:space="preserve">phone call to the phone number provided by the </w:t>
      </w:r>
      <w:r>
        <w:rPr>
          <w:rFonts w:ascii="Times New Roman" w:eastAsia="Times New Roman" w:hAnsi="Times New Roman" w:cs="Times New Roman"/>
        </w:rPr>
        <w:t>petitioner</w:t>
      </w:r>
      <w:r w:rsidRPr="00DA4BC6">
        <w:rPr>
          <w:rFonts w:ascii="Times New Roman" w:eastAsia="Times New Roman" w:hAnsi="Times New Roman" w:cs="Times New Roman"/>
        </w:rPr>
        <w:t xml:space="preserve"> on their petition</w:t>
      </w:r>
      <w:r>
        <w:rPr>
          <w:rFonts w:ascii="Times New Roman" w:eastAsia="Times New Roman" w:hAnsi="Times New Roman" w:cs="Times New Roman"/>
        </w:rPr>
        <w:t xml:space="preserve"> form</w:t>
      </w:r>
      <w:r w:rsidRPr="00DA4BC6">
        <w:rPr>
          <w:rFonts w:ascii="Times New Roman" w:eastAsia="Times New Roman" w:hAnsi="Times New Roman" w:cs="Times New Roman"/>
        </w:rPr>
        <w:t>.</w:t>
      </w:r>
    </w:p>
    <w:p w14:paraId="4F5B8B5E" w14:textId="6654A629" w:rsidR="00841848" w:rsidRDefault="00841848" w:rsidP="006764C0">
      <w:pPr>
        <w:tabs>
          <w:tab w:val="left" w:pos="1080"/>
        </w:tabs>
        <w:spacing w:after="0" w:line="240" w:lineRule="auto"/>
        <w:ind w:left="1080" w:right="-7" w:hanging="360"/>
        <w:rPr>
          <w:rFonts w:ascii="Times New Roman" w:eastAsia="Times New Roman" w:hAnsi="Times New Roman" w:cs="Times New Roman"/>
        </w:rPr>
      </w:pPr>
      <w:r>
        <w:rPr>
          <w:rFonts w:ascii="Times New Roman" w:eastAsia="Times New Roman" w:hAnsi="Times New Roman" w:cs="Times New Roman"/>
        </w:rPr>
        <w:t>f)</w:t>
      </w:r>
      <w:r>
        <w:rPr>
          <w:rFonts w:ascii="Times New Roman" w:eastAsia="Times New Roman" w:hAnsi="Times New Roman" w:cs="Times New Roman"/>
        </w:rPr>
        <w:tab/>
        <w:t xml:space="preserve">PAO - </w:t>
      </w:r>
      <w:r w:rsidRPr="00DA4BC6">
        <w:rPr>
          <w:rFonts w:ascii="Times New Roman" w:eastAsia="Times New Roman" w:hAnsi="Times New Roman" w:cs="Times New Roman"/>
        </w:rPr>
        <w:t xml:space="preserve">If the </w:t>
      </w:r>
      <w:r>
        <w:rPr>
          <w:rFonts w:ascii="Times New Roman" w:eastAsia="Times New Roman" w:hAnsi="Times New Roman" w:cs="Times New Roman"/>
        </w:rPr>
        <w:t xml:space="preserve">disconnected remote party </w:t>
      </w:r>
      <w:r w:rsidRPr="00DA4BC6">
        <w:rPr>
          <w:rFonts w:ascii="Times New Roman" w:eastAsia="Times New Roman" w:hAnsi="Times New Roman" w:cs="Times New Roman"/>
        </w:rPr>
        <w:t xml:space="preserve">has not rejoined the hearing within </w:t>
      </w:r>
      <w:r>
        <w:rPr>
          <w:rFonts w:ascii="Times New Roman" w:eastAsia="Times New Roman" w:hAnsi="Times New Roman" w:cs="Times New Roman"/>
        </w:rPr>
        <w:t>ten (</w:t>
      </w:r>
      <w:r w:rsidRPr="00DA4BC6">
        <w:rPr>
          <w:rFonts w:ascii="Times New Roman" w:eastAsia="Times New Roman" w:hAnsi="Times New Roman" w:cs="Times New Roman"/>
        </w:rPr>
        <w:t>10</w:t>
      </w:r>
      <w:r>
        <w:rPr>
          <w:rFonts w:ascii="Times New Roman" w:eastAsia="Times New Roman" w:hAnsi="Times New Roman" w:cs="Times New Roman"/>
        </w:rPr>
        <w:t>)</w:t>
      </w:r>
      <w:r w:rsidRPr="00DA4BC6">
        <w:rPr>
          <w:rFonts w:ascii="Times New Roman" w:eastAsia="Times New Roman" w:hAnsi="Times New Roman" w:cs="Times New Roman"/>
        </w:rPr>
        <w:t xml:space="preserve"> minutes</w:t>
      </w:r>
      <w:r>
        <w:rPr>
          <w:rFonts w:ascii="Times New Roman" w:eastAsia="Times New Roman" w:hAnsi="Times New Roman" w:cs="Times New Roman"/>
        </w:rPr>
        <w:t xml:space="preserve"> of the disconnection</w:t>
      </w:r>
      <w:r w:rsidRPr="00DA4BC6">
        <w:rPr>
          <w:rFonts w:ascii="Times New Roman" w:eastAsia="Times New Roman" w:hAnsi="Times New Roman" w:cs="Times New Roman"/>
        </w:rPr>
        <w:t xml:space="preserve"> by calling</w:t>
      </w:r>
      <w:r>
        <w:rPr>
          <w:rFonts w:ascii="Times New Roman" w:eastAsia="Times New Roman" w:hAnsi="Times New Roman" w:cs="Times New Roman"/>
        </w:rPr>
        <w:t xml:space="preserve"> </w:t>
      </w:r>
      <w:r w:rsidR="006764C0">
        <w:rPr>
          <w:rFonts w:ascii="Times New Roman" w:eastAsia="Times New Roman" w:hAnsi="Times New Roman" w:cs="Times New Roman"/>
        </w:rPr>
        <w:t>the</w:t>
      </w:r>
      <w:r>
        <w:rPr>
          <w:rFonts w:ascii="Times New Roman" w:eastAsia="Times New Roman" w:hAnsi="Times New Roman" w:cs="Times New Roman"/>
        </w:rPr>
        <w:t xml:space="preserve"> phone number provided in the hearing notice</w:t>
      </w:r>
      <w:r w:rsidR="006764C0">
        <w:rPr>
          <w:rFonts w:ascii="Times New Roman" w:eastAsia="Times New Roman" w:hAnsi="Times New Roman" w:cs="Times New Roman"/>
        </w:rPr>
        <w:t xml:space="preserve"> and then calling </w:t>
      </w:r>
      <w:r w:rsidR="006764C0" w:rsidRPr="00DA4BC6">
        <w:rPr>
          <w:rFonts w:ascii="Times New Roman" w:eastAsia="Times New Roman" w:hAnsi="Times New Roman" w:cs="Times New Roman"/>
        </w:rPr>
        <w:t xml:space="preserve">VAB Administration </w:t>
      </w:r>
      <w:r w:rsidR="006764C0">
        <w:rPr>
          <w:rFonts w:ascii="Times New Roman" w:eastAsia="Times New Roman" w:hAnsi="Times New Roman" w:cs="Times New Roman"/>
        </w:rPr>
        <w:t xml:space="preserve">directly at </w:t>
      </w:r>
      <w:r w:rsidR="006D78B8">
        <w:rPr>
          <w:rFonts w:ascii="Times New Roman" w:eastAsia="Times New Roman" w:hAnsi="Times New Roman" w:cs="Times New Roman"/>
        </w:rPr>
        <w:t>(904) 548-4666</w:t>
      </w:r>
      <w:r w:rsidRPr="00DA4BC6">
        <w:rPr>
          <w:rFonts w:ascii="Times New Roman" w:eastAsia="Times New Roman" w:hAnsi="Times New Roman" w:cs="Times New Roman"/>
        </w:rPr>
        <w:t xml:space="preserve">, the VAB Clerk will attempt one </w:t>
      </w:r>
      <w:r>
        <w:rPr>
          <w:rFonts w:ascii="Times New Roman" w:eastAsia="Times New Roman" w:hAnsi="Times New Roman" w:cs="Times New Roman"/>
        </w:rPr>
        <w:t xml:space="preserve">(1) </w:t>
      </w:r>
      <w:r w:rsidRPr="00DA4BC6">
        <w:rPr>
          <w:rFonts w:ascii="Times New Roman" w:eastAsia="Times New Roman" w:hAnsi="Times New Roman" w:cs="Times New Roman"/>
        </w:rPr>
        <w:t xml:space="preserve">phone call to the </w:t>
      </w:r>
      <w:r>
        <w:rPr>
          <w:rFonts w:ascii="Times New Roman" w:eastAsia="Times New Roman" w:hAnsi="Times New Roman" w:cs="Times New Roman"/>
        </w:rPr>
        <w:t>PAO.</w:t>
      </w:r>
    </w:p>
    <w:p w14:paraId="3220B730" w14:textId="58BC790E" w:rsidR="00293682" w:rsidRDefault="00841848" w:rsidP="006764C0">
      <w:pPr>
        <w:tabs>
          <w:tab w:val="left" w:pos="1080"/>
        </w:tabs>
        <w:spacing w:after="0" w:line="240" w:lineRule="auto"/>
        <w:ind w:left="1080" w:right="-7" w:hanging="360"/>
      </w:pPr>
      <w:r>
        <w:rPr>
          <w:rFonts w:ascii="Times New Roman" w:eastAsia="Times New Roman" w:hAnsi="Times New Roman" w:cs="Times New Roman"/>
        </w:rPr>
        <w:t>g)</w:t>
      </w:r>
      <w:r>
        <w:rPr>
          <w:rFonts w:ascii="Times New Roman" w:eastAsia="Times New Roman" w:hAnsi="Times New Roman" w:cs="Times New Roman"/>
        </w:rPr>
        <w:tab/>
      </w:r>
      <w:r w:rsidRPr="00DA4BC6">
        <w:rPr>
          <w:rFonts w:ascii="Times New Roman" w:eastAsia="Times New Roman" w:hAnsi="Times New Roman" w:cs="Times New Roman"/>
        </w:rPr>
        <w:t>If the</w:t>
      </w:r>
      <w:r>
        <w:rPr>
          <w:rFonts w:ascii="Times New Roman" w:eastAsia="Times New Roman" w:hAnsi="Times New Roman" w:cs="Times New Roman"/>
        </w:rPr>
        <w:t xml:space="preserve"> VAB Clerk attempts a phone call pursuant to </w:t>
      </w:r>
      <w:r w:rsidR="006764C0">
        <w:rPr>
          <w:rFonts w:ascii="Times New Roman" w:eastAsia="Times New Roman" w:hAnsi="Times New Roman" w:cs="Times New Roman"/>
        </w:rPr>
        <w:t>Section 4(e)</w:t>
      </w:r>
      <w:r>
        <w:rPr>
          <w:rFonts w:ascii="Times New Roman" w:eastAsia="Times New Roman" w:hAnsi="Times New Roman" w:cs="Times New Roman"/>
        </w:rPr>
        <w:t xml:space="preserve"> or </w:t>
      </w:r>
      <w:r w:rsidR="006764C0">
        <w:rPr>
          <w:rFonts w:ascii="Times New Roman" w:eastAsia="Times New Roman" w:hAnsi="Times New Roman" w:cs="Times New Roman"/>
        </w:rPr>
        <w:t>Section 4(f)</w:t>
      </w:r>
      <w:r w:rsidRPr="00DA4BC6">
        <w:rPr>
          <w:rFonts w:ascii="Times New Roman" w:eastAsia="Times New Roman" w:hAnsi="Times New Roman" w:cs="Times New Roman"/>
        </w:rPr>
        <w:t xml:space="preserve"> </w:t>
      </w:r>
      <w:r>
        <w:rPr>
          <w:rFonts w:ascii="Times New Roman" w:eastAsia="Times New Roman" w:hAnsi="Times New Roman" w:cs="Times New Roman"/>
        </w:rPr>
        <w:t>above, and the disconnected remote party</w:t>
      </w:r>
      <w:r w:rsidRPr="00DA4BC6">
        <w:rPr>
          <w:rFonts w:ascii="Times New Roman" w:eastAsia="Times New Roman" w:hAnsi="Times New Roman" w:cs="Times New Roman"/>
        </w:rPr>
        <w:t xml:space="preserve"> </w:t>
      </w:r>
      <w:r>
        <w:rPr>
          <w:rFonts w:ascii="Times New Roman" w:eastAsia="Times New Roman" w:hAnsi="Times New Roman" w:cs="Times New Roman"/>
        </w:rPr>
        <w:t xml:space="preserve">fails to answer, </w:t>
      </w:r>
      <w:r w:rsidRPr="00DA4BC6">
        <w:rPr>
          <w:rFonts w:ascii="Times New Roman" w:eastAsia="Times New Roman" w:hAnsi="Times New Roman" w:cs="Times New Roman"/>
        </w:rPr>
        <w:t xml:space="preserve">the </w:t>
      </w:r>
      <w:r>
        <w:rPr>
          <w:rFonts w:ascii="Times New Roman" w:eastAsia="Times New Roman" w:hAnsi="Times New Roman" w:cs="Times New Roman"/>
        </w:rPr>
        <w:t xml:space="preserve">remote </w:t>
      </w:r>
      <w:r w:rsidRPr="00DA4BC6">
        <w:rPr>
          <w:rFonts w:ascii="Times New Roman" w:eastAsia="Times New Roman" w:hAnsi="Times New Roman" w:cs="Times New Roman"/>
        </w:rPr>
        <w:t xml:space="preserve">hearing will proceed as a </w:t>
      </w:r>
      <w:r>
        <w:rPr>
          <w:rFonts w:ascii="Times New Roman" w:eastAsia="Times New Roman" w:hAnsi="Times New Roman" w:cs="Times New Roman"/>
        </w:rPr>
        <w:t>“</w:t>
      </w:r>
      <w:r w:rsidRPr="00DA4BC6">
        <w:rPr>
          <w:rFonts w:ascii="Times New Roman" w:eastAsia="Times New Roman" w:hAnsi="Times New Roman" w:cs="Times New Roman"/>
        </w:rPr>
        <w:t>Will Not Attend</w:t>
      </w:r>
      <w:r>
        <w:rPr>
          <w:rFonts w:ascii="Times New Roman" w:eastAsia="Times New Roman" w:hAnsi="Times New Roman" w:cs="Times New Roman"/>
        </w:rPr>
        <w:t>”</w:t>
      </w:r>
      <w:r w:rsidRPr="00DA4BC6">
        <w:rPr>
          <w:rFonts w:ascii="Times New Roman" w:eastAsia="Times New Roman" w:hAnsi="Times New Roman" w:cs="Times New Roman"/>
        </w:rPr>
        <w:t xml:space="preserve"> hearing as outlined in Florida Administrative Code12D-9.025</w:t>
      </w:r>
      <w:r>
        <w:rPr>
          <w:rFonts w:ascii="Times New Roman" w:eastAsia="Times New Roman" w:hAnsi="Times New Roman" w:cs="Times New Roman"/>
        </w:rPr>
        <w:t>(4)(</w:t>
      </w:r>
      <w:r w:rsidRPr="00DA4BC6">
        <w:rPr>
          <w:rFonts w:ascii="Times New Roman" w:eastAsia="Times New Roman" w:hAnsi="Times New Roman" w:cs="Times New Roman"/>
        </w:rPr>
        <w:t>d)</w:t>
      </w:r>
      <w:r>
        <w:rPr>
          <w:rFonts w:ascii="Times New Roman" w:eastAsia="Times New Roman" w:hAnsi="Times New Roman" w:cs="Times New Roman"/>
        </w:rPr>
        <w:t xml:space="preserve">; the </w:t>
      </w:r>
      <w:r w:rsidRPr="00DA4BC6">
        <w:rPr>
          <w:rFonts w:ascii="Times New Roman" w:eastAsia="Times New Roman" w:hAnsi="Times New Roman" w:cs="Times New Roman"/>
        </w:rPr>
        <w:t>Special Magistrate will review the evidence submitted</w:t>
      </w:r>
      <w:r>
        <w:rPr>
          <w:rFonts w:ascii="Times New Roman" w:eastAsia="Times New Roman" w:hAnsi="Times New Roman" w:cs="Times New Roman"/>
        </w:rPr>
        <w:t xml:space="preserve"> by the disconnected remote party</w:t>
      </w:r>
      <w:r w:rsidRPr="00DA4BC6">
        <w:rPr>
          <w:rFonts w:ascii="Times New Roman" w:eastAsia="Times New Roman" w:hAnsi="Times New Roman" w:cs="Times New Roman"/>
        </w:rPr>
        <w:t xml:space="preserve"> and make a determination based on </w:t>
      </w:r>
      <w:r w:rsidR="00C7204E">
        <w:rPr>
          <w:rFonts w:ascii="Times New Roman" w:eastAsia="Times New Roman" w:hAnsi="Times New Roman" w:cs="Times New Roman"/>
        </w:rPr>
        <w:t xml:space="preserve">the evidence  </w:t>
      </w:r>
      <w:r>
        <w:rPr>
          <w:rFonts w:ascii="Times New Roman" w:eastAsia="Times New Roman" w:hAnsi="Times New Roman" w:cs="Times New Roman"/>
        </w:rPr>
        <w:t xml:space="preserve">submitted </w:t>
      </w:r>
      <w:r w:rsidR="00C7204E">
        <w:rPr>
          <w:rFonts w:ascii="Times New Roman" w:eastAsia="Times New Roman" w:hAnsi="Times New Roman" w:cs="Times New Roman"/>
        </w:rPr>
        <w:t>by the parties, including the evidence submitted by the disconnected remote party prior to the disconnection</w:t>
      </w:r>
      <w:r>
        <w:rPr>
          <w:rFonts w:ascii="Times New Roman" w:eastAsia="Times New Roman" w:hAnsi="Times New Roman" w:cs="Times New Roman"/>
        </w:rPr>
        <w:t>.</w:t>
      </w:r>
    </w:p>
    <w:sectPr w:rsidR="00293682" w:rsidSect="00BD2F12">
      <w:footerReference w:type="default" r:id="rId9"/>
      <w:pgSz w:w="12240" w:h="15840"/>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769D7" w14:textId="77777777" w:rsidR="008114C9" w:rsidRDefault="008114C9" w:rsidP="00BA1F91">
      <w:pPr>
        <w:spacing w:after="0" w:line="240" w:lineRule="auto"/>
      </w:pPr>
      <w:r>
        <w:separator/>
      </w:r>
    </w:p>
  </w:endnote>
  <w:endnote w:type="continuationSeparator" w:id="0">
    <w:p w14:paraId="69319586" w14:textId="77777777" w:rsidR="008114C9" w:rsidRDefault="008114C9" w:rsidP="00BA1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9ACB2" w14:textId="70469D3C" w:rsidR="00BA1F91" w:rsidRPr="00BA1F91" w:rsidRDefault="00BA1F91">
    <w:pPr>
      <w:pStyle w:val="Footer"/>
      <w:rPr>
        <w:sz w:val="16"/>
        <w:szCs w:val="16"/>
      </w:rPr>
    </w:pPr>
    <w:r w:rsidRPr="00142593">
      <w:rPr>
        <w:sz w:val="16"/>
        <w:szCs w:val="16"/>
      </w:rPr>
      <w:t>NCVAB</w:t>
    </w:r>
    <w:r>
      <w:rPr>
        <w:sz w:val="16"/>
        <w:szCs w:val="16"/>
      </w:rPr>
      <w:t>0</w:t>
    </w:r>
    <w:r w:rsidR="00F64FB5">
      <w:rPr>
        <w:sz w:val="16"/>
        <w:szCs w:val="16"/>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0AFDA" w14:textId="77777777" w:rsidR="008114C9" w:rsidRDefault="008114C9" w:rsidP="00BA1F91">
      <w:pPr>
        <w:spacing w:after="0" w:line="240" w:lineRule="auto"/>
      </w:pPr>
      <w:r>
        <w:separator/>
      </w:r>
    </w:p>
  </w:footnote>
  <w:footnote w:type="continuationSeparator" w:id="0">
    <w:p w14:paraId="24358168" w14:textId="77777777" w:rsidR="008114C9" w:rsidRDefault="008114C9" w:rsidP="00BA1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61FF7"/>
    <w:multiLevelType w:val="hybridMultilevel"/>
    <w:tmpl w:val="963E6DD0"/>
    <w:lvl w:ilvl="0" w:tplc="5354408E">
      <w:start w:val="14"/>
      <w:numFmt w:val="upperLetter"/>
      <w:lvlText w:val="%1."/>
      <w:lvlJc w:val="left"/>
      <w:pPr>
        <w:ind w:left="828" w:hanging="360"/>
      </w:pPr>
      <w:rPr>
        <w:rFonts w:hint="default"/>
        <w:b/>
        <w:strike w:val="0"/>
      </w:rPr>
    </w:lvl>
    <w:lvl w:ilvl="1" w:tplc="0409000F">
      <w:start w:val="1"/>
      <w:numFmt w:val="decimal"/>
      <w:lvlText w:val="%2."/>
      <w:lvlJc w:val="left"/>
      <w:pPr>
        <w:ind w:left="126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F8243F"/>
    <w:multiLevelType w:val="hybridMultilevel"/>
    <w:tmpl w:val="309C3762"/>
    <w:lvl w:ilvl="0" w:tplc="319805CC">
      <w:start w:val="1"/>
      <w:numFmt w:val="decimal"/>
      <w:lvlText w:val="%1)"/>
      <w:lvlJc w:val="left"/>
      <w:pPr>
        <w:ind w:left="189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BE711C"/>
    <w:multiLevelType w:val="hybridMultilevel"/>
    <w:tmpl w:val="2F541A4A"/>
    <w:lvl w:ilvl="0" w:tplc="DA3234F6">
      <w:start w:val="1"/>
      <w:numFmt w:val="lowerLetter"/>
      <w:lvlText w:val="%1)"/>
      <w:lvlJc w:val="left"/>
      <w:pPr>
        <w:ind w:left="1890" w:hanging="360"/>
      </w:pPr>
      <w:rPr>
        <w:color w:val="auto"/>
      </w:rPr>
    </w:lvl>
    <w:lvl w:ilvl="1" w:tplc="04090019">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9D94FEA"/>
    <w:multiLevelType w:val="hybridMultilevel"/>
    <w:tmpl w:val="6BC62D1A"/>
    <w:lvl w:ilvl="0" w:tplc="DD022516">
      <w:start w:val="1"/>
      <w:numFmt w:val="upperLetter"/>
      <w:lvlText w:val="%1."/>
      <w:lvlJc w:val="left"/>
      <w:pPr>
        <w:ind w:left="792" w:hanging="360"/>
      </w:pPr>
      <w:rPr>
        <w:rFonts w:hint="default"/>
        <w:b/>
      </w:rPr>
    </w:lvl>
    <w:lvl w:ilvl="1" w:tplc="04090019">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num w:numId="1" w16cid:durableId="1452868030">
    <w:abstractNumId w:val="3"/>
  </w:num>
  <w:num w:numId="2" w16cid:durableId="1202550253">
    <w:abstractNumId w:val="0"/>
  </w:num>
  <w:num w:numId="3" w16cid:durableId="126046367">
    <w:abstractNumId w:val="2"/>
  </w:num>
  <w:num w:numId="4" w16cid:durableId="1552227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48"/>
    <w:rsid w:val="00023DDA"/>
    <w:rsid w:val="00154429"/>
    <w:rsid w:val="0016794B"/>
    <w:rsid w:val="001E6EF2"/>
    <w:rsid w:val="00293682"/>
    <w:rsid w:val="002C5FDA"/>
    <w:rsid w:val="003F6D15"/>
    <w:rsid w:val="0054568F"/>
    <w:rsid w:val="00642509"/>
    <w:rsid w:val="006764C0"/>
    <w:rsid w:val="006B3B65"/>
    <w:rsid w:val="006D78B8"/>
    <w:rsid w:val="008114C9"/>
    <w:rsid w:val="00841848"/>
    <w:rsid w:val="00A069C7"/>
    <w:rsid w:val="00BA1F91"/>
    <w:rsid w:val="00BD2F12"/>
    <w:rsid w:val="00C33950"/>
    <w:rsid w:val="00C7204E"/>
    <w:rsid w:val="00D17C4F"/>
    <w:rsid w:val="00D62F2F"/>
    <w:rsid w:val="00DC4CFA"/>
    <w:rsid w:val="00E00413"/>
    <w:rsid w:val="00EE65F0"/>
    <w:rsid w:val="00F64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6349"/>
  <w15:chartTrackingRefBased/>
  <w15:docId w15:val="{A135F06D-6062-4E08-96E5-9BDAE7AF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48"/>
    <w:rPr>
      <w:rFonts w:eastAsiaTheme="majorEastAsia" w:cstheme="majorBidi"/>
      <w:color w:val="272727" w:themeColor="text1" w:themeTint="D8"/>
    </w:rPr>
  </w:style>
  <w:style w:type="paragraph" w:styleId="Title">
    <w:name w:val="Title"/>
    <w:basedOn w:val="Normal"/>
    <w:next w:val="Normal"/>
    <w:link w:val="TitleChar"/>
    <w:uiPriority w:val="10"/>
    <w:qFormat/>
    <w:rsid w:val="00841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4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48"/>
    <w:rPr>
      <w:i/>
      <w:iCs/>
      <w:color w:val="404040" w:themeColor="text1" w:themeTint="BF"/>
    </w:rPr>
  </w:style>
  <w:style w:type="paragraph" w:styleId="ListParagraph">
    <w:name w:val="List Paragraph"/>
    <w:basedOn w:val="Normal"/>
    <w:uiPriority w:val="34"/>
    <w:qFormat/>
    <w:rsid w:val="00841848"/>
    <w:pPr>
      <w:ind w:left="720"/>
      <w:contextualSpacing/>
    </w:pPr>
  </w:style>
  <w:style w:type="character" w:styleId="IntenseEmphasis">
    <w:name w:val="Intense Emphasis"/>
    <w:basedOn w:val="DefaultParagraphFont"/>
    <w:uiPriority w:val="21"/>
    <w:qFormat/>
    <w:rsid w:val="00841848"/>
    <w:rPr>
      <w:i/>
      <w:iCs/>
      <w:color w:val="0F4761" w:themeColor="accent1" w:themeShade="BF"/>
    </w:rPr>
  </w:style>
  <w:style w:type="paragraph" w:styleId="IntenseQuote">
    <w:name w:val="Intense Quote"/>
    <w:basedOn w:val="Normal"/>
    <w:next w:val="Normal"/>
    <w:link w:val="IntenseQuoteChar"/>
    <w:uiPriority w:val="30"/>
    <w:qFormat/>
    <w:rsid w:val="00841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48"/>
    <w:rPr>
      <w:i/>
      <w:iCs/>
      <w:color w:val="0F4761" w:themeColor="accent1" w:themeShade="BF"/>
    </w:rPr>
  </w:style>
  <w:style w:type="character" w:styleId="IntenseReference">
    <w:name w:val="Intense Reference"/>
    <w:basedOn w:val="DefaultParagraphFont"/>
    <w:uiPriority w:val="32"/>
    <w:qFormat/>
    <w:rsid w:val="00841848"/>
    <w:rPr>
      <w:b/>
      <w:bCs/>
      <w:smallCaps/>
      <w:color w:val="0F4761" w:themeColor="accent1" w:themeShade="BF"/>
      <w:spacing w:val="5"/>
    </w:rPr>
  </w:style>
  <w:style w:type="paragraph" w:styleId="Header">
    <w:name w:val="header"/>
    <w:basedOn w:val="Normal"/>
    <w:link w:val="HeaderChar"/>
    <w:uiPriority w:val="99"/>
    <w:unhideWhenUsed/>
    <w:rsid w:val="00BA1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1F91"/>
  </w:style>
  <w:style w:type="paragraph" w:styleId="Footer">
    <w:name w:val="footer"/>
    <w:basedOn w:val="Normal"/>
    <w:link w:val="FooterChar"/>
    <w:uiPriority w:val="99"/>
    <w:unhideWhenUsed/>
    <w:rsid w:val="00BA1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F91"/>
  </w:style>
  <w:style w:type="character" w:styleId="Hyperlink">
    <w:name w:val="Hyperlink"/>
    <w:basedOn w:val="DefaultParagraphFont"/>
    <w:uiPriority w:val="99"/>
    <w:unhideWhenUsed/>
    <w:rsid w:val="00154429"/>
    <w:rPr>
      <w:color w:val="467886" w:themeColor="hyperlink"/>
      <w:u w:val="single"/>
    </w:rPr>
  </w:style>
  <w:style w:type="character" w:styleId="UnresolvedMention">
    <w:name w:val="Unresolved Mention"/>
    <w:basedOn w:val="DefaultParagraphFont"/>
    <w:uiPriority w:val="99"/>
    <w:semiHidden/>
    <w:unhideWhenUsed/>
    <w:rsid w:val="00154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B@NassauClerk.com" TargetMode="External"/><Relationship Id="rId3" Type="http://schemas.openxmlformats.org/officeDocument/2006/relationships/settings" Target="settings.xml"/><Relationship Id="rId7" Type="http://schemas.openxmlformats.org/officeDocument/2006/relationships/hyperlink" Target="mailto:VAB@NassauCle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Cosby</dc:creator>
  <cp:keywords/>
  <dc:description/>
  <cp:lastModifiedBy>Heather Nazworth</cp:lastModifiedBy>
  <cp:revision>2</cp:revision>
  <dcterms:created xsi:type="dcterms:W3CDTF">2026-08-18T20:32:00Z</dcterms:created>
  <dcterms:modified xsi:type="dcterms:W3CDTF">2026-08-18T20:32:00Z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27c63fe-65ea-47ab-bdf5-3659489cd605_Enabled">
    <vt:lpwstr>true</vt:lpwstr>
  </property>
  <property fmtid="{D5CDD505-2E9C-101B-9397-08002B2CF9AE}" pid="3" name="MSIP_Label_527c63fe-65ea-47ab-bdf5-3659489cd605_SetDate">
    <vt:lpwstr>2026-08-18T20:31:16Z</vt:lpwstr>
  </property>
  <property fmtid="{D5CDD505-2E9C-101B-9397-08002B2CF9AE}" pid="4" name="MSIP_Label_527c63fe-65ea-47ab-bdf5-3659489cd605_Method">
    <vt:lpwstr>Standard</vt:lpwstr>
  </property>
  <property fmtid="{D5CDD505-2E9C-101B-9397-08002B2CF9AE}" pid="5" name="MSIP_Label_527c63fe-65ea-47ab-bdf5-3659489cd605_Name">
    <vt:lpwstr>Clerk Standard</vt:lpwstr>
  </property>
  <property fmtid="{D5CDD505-2E9C-101B-9397-08002B2CF9AE}" pid="6" name="MSIP_Label_527c63fe-65ea-47ab-bdf5-3659489cd605_SiteId">
    <vt:lpwstr>749a2f51-0430-491d-a11d-c6064b91c3cb</vt:lpwstr>
  </property>
  <property fmtid="{D5CDD505-2E9C-101B-9397-08002B2CF9AE}" pid="7" name="MSIP_Label_527c63fe-65ea-47ab-bdf5-3659489cd605_ActionId">
    <vt:lpwstr>28318203-9289-47c7-a845-5003011f0a5a</vt:lpwstr>
  </property>
  <property fmtid="{D5CDD505-2E9C-101B-9397-08002B2CF9AE}" pid="8" name="MSIP_Label_527c63fe-65ea-47ab-bdf5-3659489cd605_ContentBits">
    <vt:lpwstr>0</vt:lpwstr>
  </property>
  <property fmtid="{D5CDD505-2E9C-101B-9397-08002B2CF9AE}" pid="9" name="MSIP_Label_527c63fe-65ea-47ab-bdf5-3659489cd605_Tag">
    <vt:lpwstr>10, 3, 0, 1</vt:lpwstr>
  </property>
  <property fmtid="{D5CDD505-2E9C-101B-9397-08002B2CF9AE}" pid="10" name="GrammarlyDocumentId">
    <vt:lpwstr>e9aab5ef-5bb6-434d-8719-63a1be789dcd</vt:lpwstr>
  </property>
</Properties>
</file>